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DE" w:rsidRDefault="008D7532" w:rsidP="00254BDE">
      <w:pPr>
        <w:spacing w:before="120" w:after="120"/>
        <w:ind w:left="567" w:right="566"/>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1.65pt;margin-top:-30.7pt;width:542pt;height:786pt;z-index:-251659264"/>
        </w:pict>
      </w:r>
      <w:r w:rsidR="00254BDE" w:rsidRPr="00563F39">
        <w:rPr>
          <w:rFonts w:ascii="Times New Roman" w:hAnsi="Times New Roman" w:cs="Times New Roman"/>
          <w:b/>
          <w:sz w:val="28"/>
          <w:szCs w:val="28"/>
        </w:rPr>
        <w:t>Государственное каз</w:t>
      </w:r>
      <w:r w:rsidR="00254BDE">
        <w:rPr>
          <w:rFonts w:ascii="Times New Roman" w:hAnsi="Times New Roman" w:cs="Times New Roman"/>
          <w:b/>
          <w:sz w:val="28"/>
          <w:szCs w:val="28"/>
        </w:rPr>
        <w:t>ё</w:t>
      </w:r>
      <w:r w:rsidR="00254BDE" w:rsidRPr="00563F39">
        <w:rPr>
          <w:rFonts w:ascii="Times New Roman" w:hAnsi="Times New Roman" w:cs="Times New Roman"/>
          <w:b/>
          <w:sz w:val="28"/>
          <w:szCs w:val="28"/>
        </w:rPr>
        <w:t>нное учреждение социального обслуживания Ярославской области социально-реабилитационный центр</w:t>
      </w:r>
      <w:r w:rsidR="00254BDE">
        <w:rPr>
          <w:rFonts w:ascii="Times New Roman" w:hAnsi="Times New Roman" w:cs="Times New Roman"/>
          <w:b/>
          <w:sz w:val="28"/>
          <w:szCs w:val="28"/>
        </w:rPr>
        <w:br/>
        <w:t xml:space="preserve">для несовершеннолетних </w:t>
      </w:r>
      <w:r w:rsidR="00254BDE" w:rsidRPr="00563F39">
        <w:rPr>
          <w:rFonts w:ascii="Times New Roman" w:hAnsi="Times New Roman" w:cs="Times New Roman"/>
          <w:b/>
          <w:sz w:val="28"/>
          <w:szCs w:val="28"/>
        </w:rPr>
        <w:t>«Бригантина»</w:t>
      </w:r>
    </w:p>
    <w:p w:rsidR="00254BDE" w:rsidRPr="00563F39" w:rsidRDefault="008D7532" w:rsidP="00254BDE">
      <w:pPr>
        <w:spacing w:before="120" w:after="120"/>
        <w:ind w:left="567" w:right="566"/>
        <w:jc w:val="center"/>
        <w:rPr>
          <w:rFonts w:ascii="Times New Roman" w:hAnsi="Times New Roman" w:cs="Times New Roman"/>
          <w:b/>
          <w:sz w:val="24"/>
          <w:szCs w:val="28"/>
        </w:rPr>
      </w:pPr>
      <w:r w:rsidRPr="008D7532">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1.4pt;margin-top:21.1pt;width:459pt;height:.05pt;z-index:251658240" o:connectortype="straight" strokeweight="1.5pt"/>
        </w:pict>
      </w:r>
      <w:r w:rsidR="00254BDE" w:rsidRPr="00563F39">
        <w:rPr>
          <w:rFonts w:ascii="Times New Roman" w:hAnsi="Times New Roman" w:cs="Times New Roman"/>
          <w:b/>
          <w:sz w:val="24"/>
          <w:szCs w:val="28"/>
        </w:rPr>
        <w:t>(ГКУ СО ЯО СРЦ «Бригантина»)</w:t>
      </w: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Pr="007C1D5E" w:rsidRDefault="00254BDE" w:rsidP="00254BDE">
      <w:pPr>
        <w:jc w:val="center"/>
        <w:rPr>
          <w:rFonts w:ascii="Times New Roman" w:hAnsi="Times New Roman" w:cs="Times New Roman"/>
          <w:b/>
          <w:sz w:val="52"/>
          <w:szCs w:val="52"/>
        </w:rPr>
      </w:pPr>
      <w:r>
        <w:rPr>
          <w:rFonts w:ascii="Times New Roman" w:hAnsi="Times New Roman" w:cs="Times New Roman"/>
          <w:b/>
          <w:sz w:val="72"/>
          <w:szCs w:val="52"/>
        </w:rPr>
        <w:t>П О Л О Ж Е Н И Е</w:t>
      </w:r>
      <w:r w:rsidRPr="007C1D5E">
        <w:rPr>
          <w:rFonts w:ascii="Times New Roman" w:hAnsi="Times New Roman" w:cs="Times New Roman"/>
          <w:b/>
          <w:sz w:val="52"/>
          <w:szCs w:val="52"/>
        </w:rPr>
        <w:br/>
      </w:r>
      <w:r>
        <w:rPr>
          <w:rFonts w:ascii="Times New Roman" w:hAnsi="Times New Roman" w:cs="Times New Roman"/>
          <w:b/>
          <w:sz w:val="52"/>
          <w:szCs w:val="52"/>
        </w:rPr>
        <w:t>ОБ ОПЛАТЕ ТРУДА</w:t>
      </w:r>
    </w:p>
    <w:p w:rsidR="00254BDE" w:rsidRDefault="00254BDE" w:rsidP="00254BDE">
      <w:pPr>
        <w:jc w:val="center"/>
        <w:rPr>
          <w:rFonts w:ascii="Times New Roman" w:hAnsi="Times New Roman" w:cs="Times New Roman"/>
          <w:b/>
          <w:sz w:val="32"/>
          <w:szCs w:val="52"/>
        </w:rPr>
      </w:pPr>
      <w:r>
        <w:rPr>
          <w:rFonts w:ascii="Times New Roman" w:hAnsi="Times New Roman" w:cs="Times New Roman"/>
          <w:b/>
          <w:sz w:val="32"/>
          <w:szCs w:val="52"/>
        </w:rPr>
        <w:t>РАБОТНИКОВ</w:t>
      </w:r>
    </w:p>
    <w:p w:rsidR="00254BDE" w:rsidRPr="007C1D5E" w:rsidRDefault="00254BDE" w:rsidP="00254BDE">
      <w:pPr>
        <w:jc w:val="center"/>
        <w:rPr>
          <w:rFonts w:ascii="Times New Roman" w:hAnsi="Times New Roman" w:cs="Times New Roman"/>
          <w:b/>
          <w:sz w:val="52"/>
          <w:szCs w:val="52"/>
          <w:u w:val="single"/>
        </w:rPr>
      </w:pPr>
      <w:r w:rsidRPr="00A427C8">
        <w:rPr>
          <w:rFonts w:ascii="Times New Roman" w:hAnsi="Times New Roman" w:cs="Times New Roman"/>
          <w:b/>
          <w:spacing w:val="40"/>
          <w:sz w:val="40"/>
          <w:szCs w:val="52"/>
          <w:u w:val="single"/>
        </w:rPr>
        <w:t xml:space="preserve">ГКУ СО ЯО СРЦ  </w:t>
      </w:r>
      <w:r w:rsidRPr="00A427C8">
        <w:rPr>
          <w:rFonts w:ascii="Times New Roman" w:hAnsi="Times New Roman" w:cs="Times New Roman"/>
          <w:b/>
          <w:sz w:val="40"/>
          <w:szCs w:val="52"/>
          <w:u w:val="single"/>
        </w:rPr>
        <w:t>«Б р и г а н т и н а»</w:t>
      </w: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spacing w:before="120" w:after="120"/>
        <w:jc w:val="center"/>
        <w:rPr>
          <w:rFonts w:ascii="Times New Roman" w:hAnsi="Times New Roman" w:cs="Times New Roman"/>
          <w:b/>
          <w:sz w:val="28"/>
          <w:szCs w:val="28"/>
        </w:rPr>
      </w:pPr>
    </w:p>
    <w:p w:rsidR="00254BDE" w:rsidRDefault="00254BDE" w:rsidP="00254BDE">
      <w:pPr>
        <w:pStyle w:val="a3"/>
        <w:pBdr>
          <w:bottom w:val="none" w:sz="0" w:space="0" w:color="auto"/>
        </w:pBdr>
        <w:jc w:val="center"/>
        <w:rPr>
          <w:rFonts w:ascii="Times New Roman" w:hAnsi="Times New Roman" w:cs="Times New Roman"/>
          <w:b/>
          <w:sz w:val="28"/>
          <w:szCs w:val="28"/>
        </w:rPr>
        <w:sectPr w:rsidR="00254BDE" w:rsidSect="008475AA">
          <w:pgSz w:w="11906" w:h="16838"/>
          <w:pgMar w:top="1134" w:right="567" w:bottom="1134" w:left="567" w:header="709" w:footer="709" w:gutter="0"/>
          <w:cols w:space="708"/>
          <w:docGrid w:linePitch="360"/>
        </w:sectPr>
      </w:pPr>
      <w:r w:rsidRPr="001D63C3">
        <w:rPr>
          <w:rFonts w:ascii="Times New Roman" w:hAnsi="Times New Roman" w:cs="Times New Roman"/>
          <w:b/>
          <w:sz w:val="28"/>
          <w:szCs w:val="28"/>
        </w:rPr>
        <w:t>201</w:t>
      </w:r>
      <w:r w:rsidR="007522CA">
        <w:rPr>
          <w:rFonts w:ascii="Times New Roman" w:hAnsi="Times New Roman" w:cs="Times New Roman"/>
          <w:b/>
          <w:sz w:val="28"/>
          <w:szCs w:val="28"/>
        </w:rPr>
        <w:t>8</w:t>
      </w:r>
      <w:r w:rsidRPr="001D63C3">
        <w:rPr>
          <w:rFonts w:ascii="Times New Roman" w:hAnsi="Times New Roman" w:cs="Times New Roman"/>
          <w:b/>
          <w:sz w:val="28"/>
          <w:szCs w:val="28"/>
        </w:rPr>
        <w:t xml:space="preserve"> год</w:t>
      </w:r>
      <w:r>
        <w:rPr>
          <w:rFonts w:ascii="Times New Roman" w:hAnsi="Times New Roman" w:cs="Times New Roman"/>
          <w:b/>
          <w:sz w:val="28"/>
          <w:szCs w:val="28"/>
        </w:rPr>
        <w:t>.</w:t>
      </w:r>
    </w:p>
    <w:p w:rsidR="009E1BBE" w:rsidRDefault="009E1BBE" w:rsidP="00254BDE">
      <w:pPr>
        <w:pStyle w:val="a5"/>
        <w:spacing w:before="120" w:after="120" w:line="276" w:lineRule="auto"/>
        <w:ind w:left="0"/>
        <w:jc w:val="both"/>
        <w:rPr>
          <w:rFonts w:ascii="Times New Roman" w:hAnsi="Times New Roman" w:cs="Times New Roman"/>
          <w:sz w:val="28"/>
          <w:szCs w:val="28"/>
        </w:rPr>
        <w:sectPr w:rsidR="009E1BBE">
          <w:headerReference w:type="default" r:id="rId8"/>
          <w:type w:val="continuous"/>
          <w:pgSz w:w="11906" w:h="16838"/>
          <w:pgMar w:top="1134" w:right="567" w:bottom="1134" w:left="1418" w:header="709" w:footer="709" w:gutter="0"/>
          <w:cols w:space="720"/>
        </w:sectPr>
      </w:pPr>
    </w:p>
    <w:p w:rsidR="003A0E7F" w:rsidRDefault="009E1BBE" w:rsidP="002C2031">
      <w:pPr>
        <w:pStyle w:val="a5"/>
        <w:spacing w:before="120" w:after="120" w:line="276" w:lineRule="auto"/>
        <w:ind w:left="0" w:firstLine="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7117334" cy="9808080"/>
            <wp:effectExtent l="19050" t="0" r="7366" b="0"/>
            <wp:docPr id="1" name="Рисунок 1" descr="C:\Users\vv\Documents\Документы_Юрист\_ Локальные акты_ГКУ СО ЯО СРЦ_Бригантина\Положение об оплате труда\оплат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Documents\Документы_Юрист\_ Локальные акты_ГКУ СО ЯО СРЦ_Бригантина\Положение об оплате труда\оплата1.jpeg"/>
                    <pic:cNvPicPr>
                      <a:picLocks noChangeAspect="1" noChangeArrowheads="1"/>
                    </pic:cNvPicPr>
                  </pic:nvPicPr>
                  <pic:blipFill>
                    <a:blip r:embed="rId9"/>
                    <a:srcRect/>
                    <a:stretch>
                      <a:fillRect/>
                    </a:stretch>
                  </pic:blipFill>
                  <pic:spPr bwMode="auto">
                    <a:xfrm>
                      <a:off x="0" y="0"/>
                      <a:ext cx="7130438" cy="9826138"/>
                    </a:xfrm>
                    <a:prstGeom prst="rect">
                      <a:avLst/>
                    </a:prstGeom>
                    <a:noFill/>
                    <a:ln w="9525">
                      <a:noFill/>
                      <a:miter lim="800000"/>
                      <a:headEnd/>
                      <a:tailEnd/>
                    </a:ln>
                  </pic:spPr>
                </pic:pic>
              </a:graphicData>
            </a:graphic>
          </wp:inline>
        </w:drawing>
      </w:r>
    </w:p>
    <w:p w:rsidR="009E1BBE" w:rsidRDefault="009E1BBE" w:rsidP="00254BDE">
      <w:pPr>
        <w:pStyle w:val="a5"/>
        <w:spacing w:before="120" w:after="120" w:line="276" w:lineRule="auto"/>
        <w:ind w:left="0"/>
        <w:jc w:val="both"/>
        <w:rPr>
          <w:rFonts w:ascii="Times New Roman" w:hAnsi="Times New Roman" w:cs="Times New Roman"/>
          <w:sz w:val="28"/>
          <w:szCs w:val="28"/>
        </w:rPr>
        <w:sectPr w:rsidR="009E1BBE" w:rsidSect="002C2031">
          <w:headerReference w:type="default" r:id="rId10"/>
          <w:pgSz w:w="11906" w:h="16838"/>
          <w:pgMar w:top="426" w:right="282" w:bottom="1134" w:left="284" w:header="709" w:footer="709" w:gutter="0"/>
          <w:cols w:space="720"/>
        </w:sectPr>
      </w:pPr>
    </w:p>
    <w:p w:rsidR="00EB31C5" w:rsidRDefault="00EB31C5" w:rsidP="00254BDE">
      <w:pPr>
        <w:pStyle w:val="a5"/>
        <w:spacing w:before="120" w:after="120" w:line="276" w:lineRule="auto"/>
        <w:ind w:left="0"/>
        <w:jc w:val="both"/>
        <w:rPr>
          <w:rFonts w:ascii="Times New Roman" w:hAnsi="Times New Roman" w:cs="Times New Roman"/>
          <w:sz w:val="28"/>
          <w:szCs w:val="28"/>
        </w:rPr>
      </w:pP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1.4. </w:t>
      </w:r>
      <w:r w:rsidR="00257273">
        <w:rPr>
          <w:rFonts w:ascii="Times New Roman" w:hAnsi="Times New Roman" w:cs="Times New Roman"/>
          <w:sz w:val="28"/>
          <w:szCs w:val="28"/>
        </w:rPr>
        <w:t>Заработная плата Работников включает:</w:t>
      </w:r>
    </w:p>
    <w:p w:rsidR="00254BDE" w:rsidRPr="00254BDE" w:rsidRDefault="00254BDE" w:rsidP="00254BD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075BB0">
        <w:rPr>
          <w:rFonts w:ascii="Times New Roman" w:hAnsi="Times New Roman" w:cs="Times New Roman"/>
          <w:sz w:val="28"/>
          <w:szCs w:val="28"/>
        </w:rPr>
        <w:t> </w:t>
      </w:r>
      <w:r w:rsidRPr="00254BDE">
        <w:rPr>
          <w:rFonts w:ascii="Times New Roman" w:hAnsi="Times New Roman" w:cs="Times New Roman"/>
          <w:sz w:val="28"/>
          <w:szCs w:val="28"/>
        </w:rPr>
        <w:t>должностные оклады (тарифные ставки) заработной платы по занимаемой должности (профессии);</w:t>
      </w:r>
    </w:p>
    <w:p w:rsidR="00254BDE" w:rsidRPr="00254BDE" w:rsidRDefault="00254BDE" w:rsidP="00254B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75BB0">
        <w:rPr>
          <w:rFonts w:ascii="Times New Roman" w:hAnsi="Times New Roman" w:cs="Times New Roman"/>
          <w:sz w:val="28"/>
          <w:szCs w:val="28"/>
        </w:rPr>
        <w:t> </w:t>
      </w:r>
      <w:r w:rsidR="00257273">
        <w:rPr>
          <w:rFonts w:ascii="Times New Roman" w:hAnsi="Times New Roman" w:cs="Times New Roman"/>
          <w:sz w:val="28"/>
          <w:szCs w:val="28"/>
        </w:rPr>
        <w:t>размеры повышения должностных окладов (тарифных ставок)</w:t>
      </w:r>
      <w:r w:rsidRPr="00254BDE">
        <w:rPr>
          <w:rFonts w:ascii="Times New Roman" w:hAnsi="Times New Roman" w:cs="Times New Roman"/>
          <w:sz w:val="28"/>
          <w:szCs w:val="28"/>
        </w:rPr>
        <w:t>;</w:t>
      </w:r>
    </w:p>
    <w:p w:rsidR="00254BDE" w:rsidRPr="00254BDE" w:rsidRDefault="00254BDE" w:rsidP="00254B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75BB0">
        <w:rPr>
          <w:rFonts w:ascii="Times New Roman" w:hAnsi="Times New Roman" w:cs="Times New Roman"/>
          <w:sz w:val="28"/>
          <w:szCs w:val="28"/>
        </w:rPr>
        <w:t> </w:t>
      </w:r>
      <w:r w:rsidR="00257273">
        <w:rPr>
          <w:rFonts w:ascii="Times New Roman" w:hAnsi="Times New Roman" w:cs="Times New Roman"/>
          <w:sz w:val="28"/>
          <w:szCs w:val="28"/>
        </w:rPr>
        <w:t>выплаты компенсационного и</w:t>
      </w:r>
      <w:r w:rsidRPr="00254BDE">
        <w:rPr>
          <w:rFonts w:ascii="Times New Roman" w:hAnsi="Times New Roman" w:cs="Times New Roman"/>
          <w:sz w:val="28"/>
          <w:szCs w:val="28"/>
        </w:rPr>
        <w:t xml:space="preserve"> стимулирующего характера</w:t>
      </w:r>
      <w:r w:rsidR="00257273">
        <w:rPr>
          <w:rFonts w:ascii="Times New Roman" w:hAnsi="Times New Roman" w:cs="Times New Roman"/>
          <w:sz w:val="28"/>
          <w:szCs w:val="28"/>
        </w:rPr>
        <w:t xml:space="preserve"> в соответствии с условиями оплаты труда, определенными действующим законодательством и Положением об оплате труда.</w:t>
      </w:r>
    </w:p>
    <w:p w:rsidR="00254BDE" w:rsidRDefault="00254BDE" w:rsidP="00254BDE">
      <w:pPr>
        <w:pStyle w:val="a5"/>
        <w:spacing w:before="0" w:after="0" w:line="360" w:lineRule="auto"/>
        <w:ind w:left="0"/>
        <w:jc w:val="both"/>
        <w:rPr>
          <w:rFonts w:ascii="Times New Roman" w:hAnsi="Times New Roman" w:cs="Times New Roman"/>
          <w:sz w:val="28"/>
          <w:szCs w:val="28"/>
        </w:rPr>
      </w:pPr>
      <w:r>
        <w:rPr>
          <w:rFonts w:ascii="Times New Roman" w:hAnsi="Times New Roman" w:cs="Times New Roman"/>
          <w:sz w:val="28"/>
          <w:szCs w:val="28"/>
        </w:rPr>
        <w:t>1.5. Оплата труда Работников предусматривает две формы:</w:t>
      </w:r>
    </w:p>
    <w:p w:rsidR="00075BB0" w:rsidRPr="00254BDE" w:rsidRDefault="00075BB0" w:rsidP="00075BB0">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w:t>
      </w:r>
      <w:r w:rsidRPr="00254BDE">
        <w:rPr>
          <w:rFonts w:ascii="Times New Roman" w:hAnsi="Times New Roman" w:cs="Times New Roman"/>
          <w:sz w:val="28"/>
          <w:szCs w:val="28"/>
        </w:rPr>
        <w:t>схемы должностных окладов для руковод</w:t>
      </w:r>
      <w:r>
        <w:rPr>
          <w:rFonts w:ascii="Times New Roman" w:hAnsi="Times New Roman" w:cs="Times New Roman"/>
          <w:sz w:val="28"/>
          <w:szCs w:val="28"/>
        </w:rPr>
        <w:t>ителей, специалистов и служащих;</w:t>
      </w:r>
    </w:p>
    <w:p w:rsidR="00254BDE" w:rsidRPr="00254BDE" w:rsidRDefault="00254BDE" w:rsidP="00254BDE">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075BB0">
        <w:rPr>
          <w:rFonts w:ascii="Times New Roman" w:hAnsi="Times New Roman" w:cs="Times New Roman"/>
          <w:sz w:val="28"/>
          <w:szCs w:val="28"/>
        </w:rPr>
        <w:t> </w:t>
      </w:r>
      <w:r w:rsidRPr="00254BDE">
        <w:rPr>
          <w:rFonts w:ascii="Times New Roman" w:hAnsi="Times New Roman" w:cs="Times New Roman"/>
          <w:sz w:val="28"/>
          <w:szCs w:val="28"/>
        </w:rPr>
        <w:t>тарифные</w:t>
      </w:r>
      <w:r w:rsidR="00075BB0">
        <w:rPr>
          <w:rFonts w:ascii="Times New Roman" w:hAnsi="Times New Roman" w:cs="Times New Roman"/>
          <w:sz w:val="28"/>
          <w:szCs w:val="28"/>
        </w:rPr>
        <w:t xml:space="preserve"> сетки для оплаты труда рабочих.</w:t>
      </w:r>
    </w:p>
    <w:p w:rsidR="00254BDE" w:rsidRDefault="00254BDE" w:rsidP="00254BDE">
      <w:pPr>
        <w:pStyle w:val="a5"/>
        <w:spacing w:before="120" w:after="120"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F46584">
        <w:rPr>
          <w:rFonts w:ascii="Times New Roman" w:hAnsi="Times New Roman" w:cs="Times New Roman"/>
          <w:sz w:val="28"/>
          <w:szCs w:val="28"/>
        </w:rPr>
        <w:t>6</w:t>
      </w:r>
      <w:r>
        <w:rPr>
          <w:rFonts w:ascii="Times New Roman" w:hAnsi="Times New Roman" w:cs="Times New Roman"/>
          <w:sz w:val="28"/>
          <w:szCs w:val="28"/>
        </w:rPr>
        <w:t>. </w:t>
      </w:r>
      <w:r w:rsidR="00D97285">
        <w:rPr>
          <w:rFonts w:ascii="Times New Roman" w:hAnsi="Times New Roman" w:cs="Times New Roman"/>
          <w:sz w:val="28"/>
          <w:szCs w:val="28"/>
        </w:rPr>
        <w:t>К должностному окладу (тарифной ставке) с учетом оснований для повышения окладов, в соответствии с разделом 3 Положения об оплате труда, начисляются предусмотренные трудовым законодательством выплаты компенсационного и стимулирующего характера, установленные действующими нормативными правовыми актами,</w:t>
      </w:r>
      <w:r>
        <w:rPr>
          <w:rFonts w:ascii="Times New Roman" w:hAnsi="Times New Roman" w:cs="Times New Roman"/>
          <w:sz w:val="28"/>
          <w:szCs w:val="28"/>
        </w:rPr>
        <w:t xml:space="preserve"> включая локальные нормативные акты учреждения.</w:t>
      </w:r>
    </w:p>
    <w:p w:rsidR="00254BDE" w:rsidRDefault="00254BDE" w:rsidP="00254BDE">
      <w:pPr>
        <w:pStyle w:val="a5"/>
        <w:spacing w:before="120" w:after="120"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F46584">
        <w:rPr>
          <w:rFonts w:ascii="Times New Roman" w:hAnsi="Times New Roman" w:cs="Times New Roman"/>
          <w:sz w:val="28"/>
          <w:szCs w:val="28"/>
        </w:rPr>
        <w:t>7</w:t>
      </w:r>
      <w:r>
        <w:rPr>
          <w:rFonts w:ascii="Times New Roman" w:hAnsi="Times New Roman" w:cs="Times New Roman"/>
          <w:sz w:val="28"/>
          <w:szCs w:val="28"/>
        </w:rPr>
        <w:t>. В схемах должностных окладов</w:t>
      </w:r>
      <w:r w:rsidR="00E00ACE">
        <w:rPr>
          <w:rFonts w:ascii="Times New Roman" w:hAnsi="Times New Roman" w:cs="Times New Roman"/>
          <w:sz w:val="28"/>
          <w:szCs w:val="28"/>
        </w:rPr>
        <w:t xml:space="preserve"> </w:t>
      </w:r>
      <w:r w:rsidR="00966124" w:rsidRPr="00966124">
        <w:rPr>
          <w:rFonts w:ascii="Times New Roman" w:hAnsi="Times New Roman" w:cs="Times New Roman"/>
          <w:sz w:val="28"/>
          <w:szCs w:val="28"/>
        </w:rPr>
        <w:t>руководителей, специалистов и служащих учреждени</w:t>
      </w:r>
      <w:r w:rsidR="00966124">
        <w:rPr>
          <w:rFonts w:ascii="Times New Roman" w:hAnsi="Times New Roman" w:cs="Times New Roman"/>
          <w:sz w:val="28"/>
          <w:szCs w:val="28"/>
        </w:rPr>
        <w:t>я</w:t>
      </w:r>
      <w:r w:rsidR="00257273">
        <w:rPr>
          <w:rFonts w:ascii="Times New Roman" w:hAnsi="Times New Roman" w:cs="Times New Roman"/>
          <w:sz w:val="28"/>
          <w:szCs w:val="28"/>
        </w:rPr>
        <w:t>, утвержденных Постановлением №</w:t>
      </w:r>
      <w:r w:rsidR="00F46584">
        <w:rPr>
          <w:rFonts w:ascii="Times New Roman" w:hAnsi="Times New Roman" w:cs="Times New Roman"/>
          <w:sz w:val="28"/>
          <w:szCs w:val="28"/>
        </w:rPr>
        <w:t> </w:t>
      </w:r>
      <w:r w:rsidR="00257273">
        <w:rPr>
          <w:rFonts w:ascii="Times New Roman" w:hAnsi="Times New Roman" w:cs="Times New Roman"/>
          <w:sz w:val="28"/>
          <w:szCs w:val="28"/>
        </w:rPr>
        <w:t>341-п,</w:t>
      </w:r>
      <w:r>
        <w:rPr>
          <w:rFonts w:ascii="Times New Roman" w:hAnsi="Times New Roman" w:cs="Times New Roman"/>
          <w:sz w:val="28"/>
          <w:szCs w:val="28"/>
        </w:rPr>
        <w:t xml:space="preserve"> по каждой отдельной должности определяются уровни квалификации, в соответствии с которыми устанавливаются должностные оклады с диапазоном (разница между максимальным и минимальным окладом) до 10 процентов.</w:t>
      </w:r>
    </w:p>
    <w:p w:rsidR="00254BDE" w:rsidRDefault="00254BDE" w:rsidP="00254BDE">
      <w:pPr>
        <w:pStyle w:val="a5"/>
        <w:spacing w:before="120" w:after="120" w:line="276" w:lineRule="auto"/>
        <w:ind w:left="0"/>
        <w:contextualSpacing w:val="0"/>
        <w:jc w:val="both"/>
        <w:rPr>
          <w:rFonts w:ascii="Times New Roman" w:hAnsi="Times New Roman" w:cs="Times New Roman"/>
          <w:sz w:val="28"/>
          <w:szCs w:val="28"/>
        </w:rPr>
      </w:pPr>
      <w:r w:rsidRPr="006E5527">
        <w:rPr>
          <w:rFonts w:ascii="Times New Roman" w:hAnsi="Times New Roman" w:cs="Times New Roman"/>
          <w:sz w:val="28"/>
          <w:szCs w:val="28"/>
        </w:rPr>
        <w:t>1.</w:t>
      </w:r>
      <w:r w:rsidR="00F46584" w:rsidRPr="006E5527">
        <w:rPr>
          <w:rFonts w:ascii="Times New Roman" w:hAnsi="Times New Roman" w:cs="Times New Roman"/>
          <w:sz w:val="28"/>
          <w:szCs w:val="28"/>
        </w:rPr>
        <w:t>8</w:t>
      </w:r>
      <w:r w:rsidRPr="006E5527">
        <w:rPr>
          <w:rFonts w:ascii="Times New Roman" w:hAnsi="Times New Roman" w:cs="Times New Roman"/>
          <w:sz w:val="28"/>
          <w:szCs w:val="28"/>
        </w:rPr>
        <w:t xml:space="preserve">. Тарифная </w:t>
      </w:r>
      <w:r w:rsidR="00966124" w:rsidRPr="006E5527">
        <w:rPr>
          <w:rFonts w:ascii="Times New Roman" w:hAnsi="Times New Roman" w:cs="Times New Roman"/>
          <w:sz w:val="28"/>
          <w:szCs w:val="28"/>
        </w:rPr>
        <w:t>система оплаты</w:t>
      </w:r>
      <w:r w:rsidRPr="006E5527">
        <w:rPr>
          <w:rFonts w:ascii="Times New Roman" w:hAnsi="Times New Roman" w:cs="Times New Roman"/>
          <w:sz w:val="28"/>
          <w:szCs w:val="28"/>
        </w:rPr>
        <w:t xml:space="preserve"> труда рабочих учрежд</w:t>
      </w:r>
      <w:r w:rsidR="003A0E7F" w:rsidRPr="006E5527">
        <w:rPr>
          <w:rFonts w:ascii="Times New Roman" w:hAnsi="Times New Roman" w:cs="Times New Roman"/>
          <w:sz w:val="28"/>
          <w:szCs w:val="28"/>
        </w:rPr>
        <w:t xml:space="preserve">ения включает в себя 8 разрядов, установленных в перечне «Профессии рабочих и их тарификация в соответствии с </w:t>
      </w:r>
      <w:r w:rsidR="00E00ACE" w:rsidRPr="00E00ACE">
        <w:rPr>
          <w:rFonts w:ascii="Times New Roman" w:hAnsi="Times New Roman" w:cs="Times New Roman"/>
          <w:sz w:val="28"/>
          <w:szCs w:val="28"/>
        </w:rPr>
        <w:t>Единым тарифно-квалификационным справочником работ и профессий рабочих</w:t>
      </w:r>
      <w:r w:rsidR="003A0E7F" w:rsidRPr="006E5527">
        <w:rPr>
          <w:rFonts w:ascii="Times New Roman" w:hAnsi="Times New Roman" w:cs="Times New Roman"/>
          <w:sz w:val="28"/>
          <w:szCs w:val="28"/>
        </w:rPr>
        <w:t xml:space="preserve">» </w:t>
      </w:r>
      <w:r w:rsidRPr="006E5527">
        <w:rPr>
          <w:rFonts w:ascii="Times New Roman" w:hAnsi="Times New Roman" w:cs="Times New Roman"/>
          <w:b/>
          <w:sz w:val="28"/>
          <w:szCs w:val="28"/>
        </w:rPr>
        <w:t>(</w:t>
      </w:r>
      <w:r w:rsidRPr="006E5527">
        <w:rPr>
          <w:rFonts w:ascii="Times New Roman" w:hAnsi="Times New Roman" w:cs="Times New Roman"/>
          <w:b/>
          <w:i/>
          <w:sz w:val="28"/>
          <w:szCs w:val="28"/>
        </w:rPr>
        <w:t>Приложение №</w:t>
      </w:r>
      <w:r w:rsidR="003A0E7F" w:rsidRPr="006E5527">
        <w:rPr>
          <w:rFonts w:ascii="Times New Roman" w:hAnsi="Times New Roman" w:cs="Times New Roman"/>
          <w:b/>
          <w:i/>
          <w:sz w:val="28"/>
          <w:szCs w:val="28"/>
        </w:rPr>
        <w:t>1</w:t>
      </w:r>
      <w:r w:rsidRPr="006E5527">
        <w:rPr>
          <w:rFonts w:ascii="Times New Roman" w:hAnsi="Times New Roman" w:cs="Times New Roman"/>
          <w:b/>
          <w:sz w:val="28"/>
          <w:szCs w:val="28"/>
        </w:rPr>
        <w:t>).</w:t>
      </w:r>
    </w:p>
    <w:p w:rsidR="00F46584" w:rsidRDefault="00F46584" w:rsidP="00F46584">
      <w:pPr>
        <w:pStyle w:val="a5"/>
        <w:spacing w:before="120" w:after="120" w:line="276" w:lineRule="auto"/>
        <w:ind w:left="0"/>
        <w:contextualSpacing w:val="0"/>
        <w:jc w:val="both"/>
        <w:rPr>
          <w:rFonts w:ascii="Times New Roman" w:hAnsi="Times New Roman" w:cs="Times New Roman"/>
          <w:sz w:val="28"/>
          <w:szCs w:val="28"/>
        </w:rPr>
      </w:pPr>
      <w:r w:rsidRPr="00870C2B">
        <w:rPr>
          <w:rFonts w:ascii="Times New Roman" w:hAnsi="Times New Roman" w:cs="Times New Roman"/>
          <w:sz w:val="28"/>
          <w:szCs w:val="28"/>
        </w:rPr>
        <w:t>1.9. Тарификация по вновь принятому Работнику утверждается тарификационной комиссией не позднее дня его принятия.</w:t>
      </w:r>
    </w:p>
    <w:p w:rsidR="00254BDE" w:rsidRPr="00D24835" w:rsidRDefault="00254BDE" w:rsidP="00254BDE">
      <w:pPr>
        <w:spacing w:before="120" w:after="120"/>
        <w:jc w:val="center"/>
        <w:rPr>
          <w:rFonts w:ascii="Times New Roman" w:hAnsi="Times New Roman" w:cs="Times New Roman"/>
          <w:b/>
          <w:sz w:val="32"/>
          <w:szCs w:val="20"/>
        </w:rPr>
      </w:pPr>
      <w:r w:rsidRPr="00D24835">
        <w:rPr>
          <w:rFonts w:ascii="Times New Roman" w:hAnsi="Times New Roman" w:cs="Times New Roman"/>
          <w:b/>
          <w:sz w:val="32"/>
          <w:szCs w:val="20"/>
        </w:rPr>
        <w:t>2. Минимальные размеры должностных окладов (тарифных ставок) заработной платы Работников</w:t>
      </w:r>
    </w:p>
    <w:p w:rsidR="003A0E7F" w:rsidRDefault="00254BDE" w:rsidP="00EB31C5">
      <w:pPr>
        <w:pStyle w:val="a5"/>
        <w:spacing w:before="120" w:after="120"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2.1. Минимальные должностные оклады (тарифные ставки) заработной платы по должностям и профессиям Работников, устанавливаются в следующих размерах:</w:t>
      </w:r>
    </w:p>
    <w:tbl>
      <w:tblPr>
        <w:tblStyle w:val="a6"/>
        <w:tblpPr w:leftFromText="180" w:rightFromText="180" w:vertAnchor="text" w:horzAnchor="margin" w:tblpY="139"/>
        <w:tblW w:w="0" w:type="auto"/>
        <w:tblLook w:val="04A0"/>
      </w:tblPr>
      <w:tblGrid>
        <w:gridCol w:w="898"/>
        <w:gridCol w:w="6440"/>
        <w:gridCol w:w="2693"/>
      </w:tblGrid>
      <w:tr w:rsidR="00254BDE" w:rsidTr="00254BDE">
        <w:trPr>
          <w:trHeight w:val="838"/>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ind w:left="0" w:firstLine="0"/>
              <w:jc w:val="left"/>
              <w:rPr>
                <w:rFonts w:ascii="Times New Roman" w:eastAsiaTheme="minorEastAsia" w:hAnsi="Times New Roman" w:cs="Times New Roman"/>
                <w:b/>
                <w:szCs w:val="28"/>
                <w:lang w:eastAsia="ru-RU"/>
              </w:rPr>
            </w:pPr>
            <w:r>
              <w:rPr>
                <w:rFonts w:ascii="Times New Roman" w:eastAsiaTheme="minorEastAsia" w:hAnsi="Times New Roman" w:cs="Times New Roman"/>
                <w:b/>
                <w:szCs w:val="28"/>
                <w:lang w:eastAsia="ru-RU"/>
              </w:rPr>
              <w:lastRenderedPageBreak/>
              <w:t>№п/п</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ind w:left="0" w:firstLine="0"/>
              <w:rPr>
                <w:rFonts w:ascii="Times New Roman" w:eastAsiaTheme="minorEastAsia" w:hAnsi="Times New Roman" w:cs="Times New Roman"/>
                <w:b/>
                <w:szCs w:val="28"/>
                <w:lang w:eastAsia="ru-RU"/>
              </w:rPr>
            </w:pPr>
            <w:r>
              <w:rPr>
                <w:rFonts w:ascii="Times New Roman" w:eastAsiaTheme="minorEastAsia" w:hAnsi="Times New Roman" w:cs="Times New Roman"/>
                <w:b/>
                <w:szCs w:val="28"/>
                <w:lang w:eastAsia="ru-RU"/>
              </w:rPr>
              <w:t>Должность, профессия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ind w:left="0" w:firstLine="0"/>
              <w:rPr>
                <w:rFonts w:ascii="Times New Roman" w:eastAsiaTheme="minorEastAsia" w:hAnsi="Times New Roman" w:cs="Times New Roman"/>
                <w:b/>
                <w:szCs w:val="28"/>
                <w:lang w:eastAsia="ru-RU"/>
              </w:rPr>
            </w:pPr>
            <w:r>
              <w:rPr>
                <w:rFonts w:ascii="Times New Roman" w:eastAsiaTheme="minorEastAsia" w:hAnsi="Times New Roman" w:cs="Times New Roman"/>
                <w:b/>
                <w:szCs w:val="28"/>
                <w:lang w:eastAsia="ru-RU"/>
              </w:rPr>
              <w:t>Минимальный размер должностного оклада (тарифной ставки), руб.</w:t>
            </w:r>
          </w:p>
        </w:tc>
      </w:tr>
      <w:tr w:rsidR="00254BDE" w:rsidTr="00254BDE">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Главный бухгалтер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12 450</w:t>
            </w:r>
          </w:p>
        </w:tc>
      </w:tr>
      <w:tr w:rsidR="00254BDE" w:rsidTr="00254BDE">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Заведующий отделением ПСиД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12 100</w:t>
            </w:r>
          </w:p>
        </w:tc>
      </w:tr>
      <w:tr w:rsidR="00254BDE" w:rsidTr="00254BDE">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Заведующий приёмным (стационарным) отделением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12 100</w:t>
            </w:r>
          </w:p>
        </w:tc>
      </w:tr>
      <w:tr w:rsidR="00254BDE" w:rsidTr="00254BDE">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Врач-педиатр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12 150</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Заместитель директора по АХР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12 450</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Заместитель директора по ВР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12 450</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Старшая медицинская сестра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11 500</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Специалист по социальной работе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10 850</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Музыкальный руководитель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5 750</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Социальный педагог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10 701</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Педагог-психолог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11 501</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Воспитатель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10 701</w:t>
            </w:r>
          </w:p>
        </w:tc>
      </w:tr>
      <w:tr w:rsidR="00254BDE"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4BDE" w:rsidRDefault="00254BDE">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Медицинская сестра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4BDE" w:rsidRDefault="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10 401</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Программист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10 401</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Юрисконсульт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10 401</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11 150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Специалист по кадрам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10 700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Водитель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10 700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Заведующий складом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10 300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Делопроизводитель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9 650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Заведующий хозяйством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9 650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Младший воспитатель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9 650</w:t>
            </w:r>
          </w:p>
        </w:tc>
      </w:tr>
      <w:tr w:rsidR="00B75572" w:rsidTr="00B75572">
        <w:trPr>
          <w:trHeight w:val="309"/>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Кастелянша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9 400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Рабочий по комплексному обслуживанию и ремонту зданий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9 900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Повар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10 100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Дворник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9 000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Подсобный  рабочий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9 000</w:t>
            </w:r>
          </w:p>
        </w:tc>
      </w:tr>
      <w:tr w:rsidR="00B75572" w:rsidTr="00B75572">
        <w:trPr>
          <w:trHeight w:val="292"/>
        </w:trPr>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c>
          <w:tcPr>
            <w:tcW w:w="6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572" w:rsidRDefault="00B75572" w:rsidP="00B75572">
            <w:pPr>
              <w:pStyle w:val="a5"/>
              <w:spacing w:before="0" w:after="0"/>
              <w:ind w:left="0" w:firstLine="0"/>
              <w:jc w:val="lef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Уборщик служебных помещений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5572" w:rsidRDefault="00B75572" w:rsidP="00B75572">
            <w:pPr>
              <w:pStyle w:val="a5"/>
              <w:spacing w:before="0" w:after="0"/>
              <w:ind w:left="0"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9 400</w:t>
            </w:r>
          </w:p>
        </w:tc>
      </w:tr>
    </w:tbl>
    <w:p w:rsidR="00254BDE" w:rsidRDefault="00254BDE" w:rsidP="00254BDE">
      <w:pPr>
        <w:pStyle w:val="a5"/>
        <w:spacing w:before="120" w:after="120" w:line="276" w:lineRule="auto"/>
        <w:ind w:left="0"/>
        <w:jc w:val="both"/>
        <w:rPr>
          <w:rFonts w:ascii="Times New Roman" w:hAnsi="Times New Roman" w:cs="Times New Roman"/>
          <w:sz w:val="28"/>
          <w:szCs w:val="28"/>
        </w:rPr>
      </w:pPr>
      <w:r w:rsidRPr="006E5527">
        <w:rPr>
          <w:rFonts w:ascii="Times New Roman" w:hAnsi="Times New Roman" w:cs="Times New Roman"/>
          <w:sz w:val="28"/>
          <w:szCs w:val="28"/>
        </w:rPr>
        <w:t xml:space="preserve">2.2. Основным критерием для определения размеров </w:t>
      </w:r>
      <w:r w:rsidR="00966124" w:rsidRPr="006E5527">
        <w:rPr>
          <w:rFonts w:ascii="Times New Roman" w:hAnsi="Times New Roman" w:cs="Times New Roman"/>
          <w:sz w:val="28"/>
          <w:szCs w:val="28"/>
        </w:rPr>
        <w:t>окладов</w:t>
      </w:r>
      <w:r w:rsidRPr="006E5527">
        <w:rPr>
          <w:rFonts w:ascii="Times New Roman" w:hAnsi="Times New Roman" w:cs="Times New Roman"/>
          <w:sz w:val="28"/>
          <w:szCs w:val="28"/>
        </w:rPr>
        <w:t xml:space="preserve"> руководителя учреждения являются группы по оплате их труда, определяемые н</w:t>
      </w:r>
      <w:bookmarkStart w:id="0" w:name="_GoBack"/>
      <w:bookmarkEnd w:id="0"/>
      <w:r w:rsidRPr="006E5527">
        <w:rPr>
          <w:rFonts w:ascii="Times New Roman" w:hAnsi="Times New Roman" w:cs="Times New Roman"/>
          <w:sz w:val="28"/>
          <w:szCs w:val="28"/>
        </w:rPr>
        <w:t>а основе объемных показателей</w:t>
      </w:r>
      <w:r w:rsidR="00F46584" w:rsidRPr="006E5527">
        <w:rPr>
          <w:rFonts w:ascii="Times New Roman" w:hAnsi="Times New Roman" w:cs="Times New Roman"/>
          <w:sz w:val="28"/>
          <w:szCs w:val="28"/>
        </w:rPr>
        <w:t xml:space="preserve"> деятельности учреждений</w:t>
      </w:r>
      <w:r w:rsidRPr="006E5527">
        <w:rPr>
          <w:rFonts w:ascii="Times New Roman" w:hAnsi="Times New Roman" w:cs="Times New Roman"/>
          <w:sz w:val="28"/>
          <w:szCs w:val="28"/>
        </w:rPr>
        <w:t xml:space="preserve"> (</w:t>
      </w:r>
      <w:r w:rsidRPr="006E5527">
        <w:rPr>
          <w:rFonts w:ascii="Times New Roman" w:hAnsi="Times New Roman" w:cs="Times New Roman"/>
          <w:b/>
          <w:i/>
          <w:sz w:val="28"/>
          <w:szCs w:val="28"/>
        </w:rPr>
        <w:t>Приложение № 2</w:t>
      </w:r>
      <w:r w:rsidRPr="006E5527">
        <w:rPr>
          <w:rFonts w:ascii="Times New Roman" w:hAnsi="Times New Roman" w:cs="Times New Roman"/>
          <w:sz w:val="28"/>
          <w:szCs w:val="28"/>
        </w:rPr>
        <w:t>).</w:t>
      </w:r>
    </w:p>
    <w:p w:rsidR="00254BDE" w:rsidRDefault="00254BDE" w:rsidP="003A0E7F">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К объемным показателям относятся показатели, характеризующие масштаб руководства учреждением: численность работников учреждения, количество обслуживаемых человек, </w:t>
      </w:r>
      <w:r w:rsidR="00966124">
        <w:rPr>
          <w:rFonts w:ascii="Times New Roman" w:hAnsi="Times New Roman" w:cs="Times New Roman"/>
          <w:sz w:val="28"/>
          <w:szCs w:val="28"/>
        </w:rPr>
        <w:t>режим</w:t>
      </w:r>
      <w:r>
        <w:rPr>
          <w:rFonts w:ascii="Times New Roman" w:hAnsi="Times New Roman" w:cs="Times New Roman"/>
          <w:sz w:val="28"/>
          <w:szCs w:val="28"/>
        </w:rPr>
        <w:t xml:space="preserve"> работы, организационная структура учреждения,</w:t>
      </w:r>
      <w:r w:rsidR="00966124">
        <w:rPr>
          <w:rFonts w:ascii="Times New Roman" w:hAnsi="Times New Roman" w:cs="Times New Roman"/>
          <w:sz w:val="28"/>
          <w:szCs w:val="28"/>
        </w:rPr>
        <w:t xml:space="preserve"> функциональность деятельности </w:t>
      </w:r>
      <w:r>
        <w:rPr>
          <w:rFonts w:ascii="Times New Roman" w:hAnsi="Times New Roman" w:cs="Times New Roman"/>
          <w:sz w:val="28"/>
          <w:szCs w:val="28"/>
        </w:rPr>
        <w:t>и другие показатели. Перечень объемных показателей утверждает департамент труда и социальной поддержки населения Ярославской области.</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2.3. В соответствии с Порядком отнесения государственных казенных учреждений социальной защиты населения Ярославской области к группам по оплате труда руководителей, выделяют четыре группы учреждений по оплате труда руководителей (</w:t>
      </w:r>
      <w:r>
        <w:rPr>
          <w:rFonts w:ascii="Times New Roman" w:hAnsi="Times New Roman" w:cs="Times New Roman"/>
          <w:b/>
          <w:i/>
          <w:sz w:val="28"/>
          <w:szCs w:val="28"/>
        </w:rPr>
        <w:t>Приложение № 2</w:t>
      </w:r>
      <w:r>
        <w:rPr>
          <w:rFonts w:ascii="Times New Roman" w:hAnsi="Times New Roman" w:cs="Times New Roman"/>
          <w:sz w:val="28"/>
          <w:szCs w:val="28"/>
        </w:rPr>
        <w:t>).</w:t>
      </w:r>
    </w:p>
    <w:p w:rsidR="00254BDE" w:rsidRDefault="00254BDE" w:rsidP="003A0E7F">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Аналогично схемам должностных окладов</w:t>
      </w:r>
      <w:r w:rsidR="00966124">
        <w:rPr>
          <w:rFonts w:ascii="Times New Roman" w:hAnsi="Times New Roman" w:cs="Times New Roman"/>
          <w:sz w:val="28"/>
          <w:szCs w:val="28"/>
        </w:rPr>
        <w:t xml:space="preserve"> (тарифным ставкам)</w:t>
      </w:r>
      <w:r>
        <w:rPr>
          <w:rFonts w:ascii="Times New Roman" w:hAnsi="Times New Roman" w:cs="Times New Roman"/>
          <w:sz w:val="28"/>
          <w:szCs w:val="28"/>
        </w:rPr>
        <w:t xml:space="preserve"> специалистов для каждой группы по оплате труда руководителей установлен диапазон минимального и максимального размеров должностных окладов руководителей.</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2.4. </w:t>
      </w:r>
      <w:r w:rsidR="008475AA">
        <w:rPr>
          <w:rFonts w:ascii="Times New Roman" w:hAnsi="Times New Roman" w:cs="Times New Roman"/>
          <w:sz w:val="28"/>
          <w:szCs w:val="28"/>
        </w:rPr>
        <w:t>Заместителю директора, главным специалистам, заведующему отделением учреждения</w:t>
      </w:r>
      <w:r w:rsidR="007242D8">
        <w:rPr>
          <w:rFonts w:ascii="Times New Roman" w:hAnsi="Times New Roman" w:cs="Times New Roman"/>
          <w:sz w:val="28"/>
          <w:szCs w:val="28"/>
        </w:rPr>
        <w:t>,</w:t>
      </w:r>
      <w:r w:rsidR="008475AA">
        <w:rPr>
          <w:rFonts w:ascii="Times New Roman" w:hAnsi="Times New Roman" w:cs="Times New Roman"/>
          <w:sz w:val="28"/>
          <w:szCs w:val="28"/>
        </w:rPr>
        <w:t xml:space="preserve"> по основному месту работы</w:t>
      </w:r>
      <w:r w:rsidR="007242D8">
        <w:rPr>
          <w:rFonts w:ascii="Times New Roman" w:hAnsi="Times New Roman" w:cs="Times New Roman"/>
          <w:sz w:val="28"/>
          <w:szCs w:val="28"/>
        </w:rPr>
        <w:t>,</w:t>
      </w:r>
      <w:r w:rsidR="008475AA">
        <w:rPr>
          <w:rFonts w:ascii="Times New Roman" w:hAnsi="Times New Roman" w:cs="Times New Roman"/>
          <w:sz w:val="28"/>
          <w:szCs w:val="28"/>
        </w:rPr>
        <w:t xml:space="preserve"> устанавливается повышающий коэффициент к должностному окладу в размере, не превышающем размер превышающего коэффициент</w:t>
      </w:r>
      <w:r w:rsidR="007242D8">
        <w:rPr>
          <w:rFonts w:ascii="Times New Roman" w:hAnsi="Times New Roman" w:cs="Times New Roman"/>
          <w:sz w:val="28"/>
          <w:szCs w:val="28"/>
        </w:rPr>
        <w:t>а</w:t>
      </w:r>
      <w:r w:rsidR="008475AA">
        <w:rPr>
          <w:rFonts w:ascii="Times New Roman" w:hAnsi="Times New Roman" w:cs="Times New Roman"/>
          <w:sz w:val="28"/>
          <w:szCs w:val="28"/>
        </w:rPr>
        <w:t>, предусмотренн</w:t>
      </w:r>
      <w:r w:rsidR="007242D8">
        <w:rPr>
          <w:rFonts w:ascii="Times New Roman" w:hAnsi="Times New Roman" w:cs="Times New Roman"/>
          <w:sz w:val="28"/>
          <w:szCs w:val="28"/>
        </w:rPr>
        <w:t>ого</w:t>
      </w:r>
      <w:r w:rsidR="008475AA">
        <w:rPr>
          <w:rFonts w:ascii="Times New Roman" w:hAnsi="Times New Roman" w:cs="Times New Roman"/>
          <w:sz w:val="28"/>
          <w:szCs w:val="28"/>
        </w:rPr>
        <w:t xml:space="preserve"> директору учреждения. </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2.5. Должностные оклады руководителя, специалистов и служащих, в том числе технических исполнителей, в учреждении устанавливается в соответствии </w:t>
      </w:r>
      <w:r w:rsidR="00341638">
        <w:rPr>
          <w:rFonts w:ascii="Times New Roman" w:hAnsi="Times New Roman" w:cs="Times New Roman"/>
          <w:sz w:val="28"/>
          <w:szCs w:val="28"/>
        </w:rPr>
        <w:t>со схемами должностных окладов, утвержденными Постановлением №</w:t>
      </w:r>
      <w:r w:rsidR="007242D8">
        <w:rPr>
          <w:rFonts w:ascii="Times New Roman" w:hAnsi="Times New Roman" w:cs="Times New Roman"/>
          <w:sz w:val="28"/>
          <w:szCs w:val="28"/>
        </w:rPr>
        <w:t> </w:t>
      </w:r>
      <w:r w:rsidR="00341638">
        <w:rPr>
          <w:rFonts w:ascii="Times New Roman" w:hAnsi="Times New Roman" w:cs="Times New Roman"/>
          <w:sz w:val="28"/>
          <w:szCs w:val="28"/>
        </w:rPr>
        <w:t>341-п.</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2.6. Конкретный размер должностного оклада Работника в пределах диапазона минимального и максимального размеров </w:t>
      </w:r>
      <w:r w:rsidR="00341638">
        <w:rPr>
          <w:rFonts w:ascii="Times New Roman" w:hAnsi="Times New Roman" w:cs="Times New Roman"/>
          <w:sz w:val="28"/>
          <w:szCs w:val="28"/>
        </w:rPr>
        <w:t>должностных окладов</w:t>
      </w:r>
      <w:r>
        <w:rPr>
          <w:rFonts w:ascii="Times New Roman" w:hAnsi="Times New Roman" w:cs="Times New Roman"/>
          <w:sz w:val="28"/>
          <w:szCs w:val="28"/>
        </w:rPr>
        <w:t xml:space="preserve"> устанавливается руководителем учреждения в соответствии с системой оплаты труда учреждения, </w:t>
      </w:r>
      <w:r w:rsidR="00341638">
        <w:rPr>
          <w:rFonts w:ascii="Times New Roman" w:hAnsi="Times New Roman" w:cs="Times New Roman"/>
          <w:sz w:val="28"/>
          <w:szCs w:val="28"/>
        </w:rPr>
        <w:t xml:space="preserve">на основании </w:t>
      </w:r>
      <w:r>
        <w:rPr>
          <w:rFonts w:ascii="Times New Roman" w:hAnsi="Times New Roman" w:cs="Times New Roman"/>
          <w:sz w:val="28"/>
          <w:szCs w:val="28"/>
        </w:rPr>
        <w:t>результато</w:t>
      </w:r>
      <w:r w:rsidR="00341638">
        <w:rPr>
          <w:rFonts w:ascii="Times New Roman" w:hAnsi="Times New Roman" w:cs="Times New Roman"/>
          <w:sz w:val="28"/>
          <w:szCs w:val="28"/>
        </w:rPr>
        <w:t>в</w:t>
      </w:r>
      <w:r>
        <w:rPr>
          <w:rFonts w:ascii="Times New Roman" w:hAnsi="Times New Roman" w:cs="Times New Roman"/>
          <w:sz w:val="28"/>
          <w:szCs w:val="28"/>
        </w:rPr>
        <w:t xml:space="preserve"> прохождения аттестации и с учётом мнения представительного органа работников данного учреждения. При этом должен соблюдаться следующий порядок:</w:t>
      </w:r>
    </w:p>
    <w:p w:rsidR="00254BDE" w:rsidRPr="003A0E7F" w:rsidRDefault="003A0E7F" w:rsidP="003A0E7F">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2.6.1. </w:t>
      </w:r>
      <w:r w:rsidR="00254BDE" w:rsidRPr="003A0E7F">
        <w:rPr>
          <w:rFonts w:ascii="Times New Roman" w:hAnsi="Times New Roman" w:cs="Times New Roman"/>
          <w:sz w:val="28"/>
          <w:szCs w:val="28"/>
        </w:rPr>
        <w:t xml:space="preserve">минимальный </w:t>
      </w:r>
      <w:r w:rsidR="00341638">
        <w:rPr>
          <w:rFonts w:ascii="Times New Roman" w:hAnsi="Times New Roman" w:cs="Times New Roman"/>
          <w:sz w:val="28"/>
          <w:szCs w:val="28"/>
        </w:rPr>
        <w:t xml:space="preserve">должностной </w:t>
      </w:r>
      <w:r w:rsidR="00254BDE" w:rsidRPr="003A0E7F">
        <w:rPr>
          <w:rFonts w:ascii="Times New Roman" w:hAnsi="Times New Roman" w:cs="Times New Roman"/>
          <w:sz w:val="28"/>
          <w:szCs w:val="28"/>
        </w:rPr>
        <w:t xml:space="preserve">оклад, предусмотренный для </w:t>
      </w:r>
      <w:r w:rsidR="00341638">
        <w:rPr>
          <w:rFonts w:ascii="Times New Roman" w:hAnsi="Times New Roman" w:cs="Times New Roman"/>
          <w:sz w:val="28"/>
          <w:szCs w:val="28"/>
        </w:rPr>
        <w:t>соответствующей</w:t>
      </w:r>
      <w:r w:rsidR="00254BDE" w:rsidRPr="003A0E7F">
        <w:rPr>
          <w:rFonts w:ascii="Times New Roman" w:hAnsi="Times New Roman" w:cs="Times New Roman"/>
          <w:sz w:val="28"/>
          <w:szCs w:val="28"/>
        </w:rPr>
        <w:t xml:space="preserve"> должности схемой должностных окладов для руководителей, специалистов и служащих, устанавливается Работнику, осваивающему профессиональные функции (должностные обязанности, установленные д</w:t>
      </w:r>
      <w:r w:rsidR="00341638">
        <w:rPr>
          <w:rFonts w:ascii="Times New Roman" w:hAnsi="Times New Roman" w:cs="Times New Roman"/>
          <w:sz w:val="28"/>
          <w:szCs w:val="28"/>
        </w:rPr>
        <w:t>ля данного уровня квалификации)</w:t>
      </w:r>
      <w:r w:rsidR="00254BDE" w:rsidRPr="003A0E7F">
        <w:rPr>
          <w:rFonts w:ascii="Times New Roman" w:hAnsi="Times New Roman" w:cs="Times New Roman"/>
          <w:sz w:val="28"/>
          <w:szCs w:val="28"/>
        </w:rPr>
        <w:t>;</w:t>
      </w:r>
    </w:p>
    <w:p w:rsidR="00254BDE" w:rsidRPr="003A0E7F" w:rsidRDefault="003A0E7F" w:rsidP="003A0E7F">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2.6.2. </w:t>
      </w:r>
      <w:r w:rsidR="00254BDE" w:rsidRPr="003A0E7F">
        <w:rPr>
          <w:rFonts w:ascii="Times New Roman" w:hAnsi="Times New Roman" w:cs="Times New Roman"/>
          <w:sz w:val="28"/>
          <w:szCs w:val="28"/>
        </w:rPr>
        <w:t xml:space="preserve">средний </w:t>
      </w:r>
      <w:r w:rsidR="00341638">
        <w:rPr>
          <w:rFonts w:ascii="Times New Roman" w:hAnsi="Times New Roman" w:cs="Times New Roman"/>
          <w:sz w:val="28"/>
          <w:szCs w:val="28"/>
        </w:rPr>
        <w:t xml:space="preserve">должностной </w:t>
      </w:r>
      <w:r w:rsidR="00254BDE" w:rsidRPr="003A0E7F">
        <w:rPr>
          <w:rFonts w:ascii="Times New Roman" w:hAnsi="Times New Roman" w:cs="Times New Roman"/>
          <w:sz w:val="28"/>
          <w:szCs w:val="28"/>
        </w:rPr>
        <w:t>оклад</w:t>
      </w:r>
      <w:r w:rsidR="00341638">
        <w:rPr>
          <w:rFonts w:ascii="Times New Roman" w:hAnsi="Times New Roman" w:cs="Times New Roman"/>
          <w:sz w:val="28"/>
          <w:szCs w:val="28"/>
        </w:rPr>
        <w:t xml:space="preserve">, </w:t>
      </w:r>
      <w:r w:rsidR="007242D8">
        <w:rPr>
          <w:rFonts w:ascii="Times New Roman" w:hAnsi="Times New Roman" w:cs="Times New Roman"/>
          <w:sz w:val="28"/>
          <w:szCs w:val="28"/>
        </w:rPr>
        <w:t xml:space="preserve">для соответствующей должности в пределах диапазона минимального и максимального размеров должностных окладов устанавливается Работнику, в целом освоившему профессию </w:t>
      </w:r>
      <w:r w:rsidR="007242D8" w:rsidRPr="007242D8">
        <w:rPr>
          <w:rFonts w:ascii="Times New Roman" w:hAnsi="Times New Roman" w:cs="Times New Roman"/>
          <w:sz w:val="28"/>
          <w:szCs w:val="28"/>
        </w:rPr>
        <w:t>(должностные обязанности, установленные для данного уровня квалификации) в соответствии с нормативными требованиями</w:t>
      </w:r>
      <w:r w:rsidR="007242D8">
        <w:rPr>
          <w:rFonts w:ascii="Times New Roman" w:hAnsi="Times New Roman" w:cs="Times New Roman"/>
          <w:sz w:val="28"/>
          <w:szCs w:val="28"/>
        </w:rPr>
        <w:t>;</w:t>
      </w:r>
    </w:p>
    <w:p w:rsidR="00254BDE" w:rsidRPr="003A0E7F" w:rsidRDefault="003A0E7F" w:rsidP="003A0E7F">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2.6.3. </w:t>
      </w:r>
      <w:r w:rsidR="007242D8" w:rsidRPr="007242D8">
        <w:rPr>
          <w:rFonts w:ascii="Times New Roman" w:hAnsi="Times New Roman" w:cs="Times New Roman"/>
          <w:sz w:val="28"/>
          <w:szCs w:val="28"/>
        </w:rPr>
        <w:t xml:space="preserve">максимальный должностной оклад, предусмотренный для соответствующей должности, в пределах диапазона минимального и максимального размеров должностных окладов устанавливается </w:t>
      </w:r>
      <w:r w:rsidR="007242D8">
        <w:rPr>
          <w:rFonts w:ascii="Times New Roman" w:hAnsi="Times New Roman" w:cs="Times New Roman"/>
          <w:sz w:val="28"/>
          <w:szCs w:val="28"/>
        </w:rPr>
        <w:t>Р</w:t>
      </w:r>
      <w:r w:rsidR="007242D8" w:rsidRPr="007242D8">
        <w:rPr>
          <w:rFonts w:ascii="Times New Roman" w:hAnsi="Times New Roman" w:cs="Times New Roman"/>
          <w:sz w:val="28"/>
          <w:szCs w:val="28"/>
        </w:rPr>
        <w:t>аботнику, выполняющему должностные обязанности и решающему поставленные перед ним задачи на высоком профессиональном уровне.</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2.7. При установлении должностных окладов Работников, квалификационная категория учитывается при работе по специальности, по которой </w:t>
      </w:r>
      <w:r w:rsidR="007242D8">
        <w:rPr>
          <w:rFonts w:ascii="Times New Roman" w:hAnsi="Times New Roman" w:cs="Times New Roman"/>
          <w:sz w:val="28"/>
          <w:szCs w:val="28"/>
        </w:rPr>
        <w:t>Работникам</w:t>
      </w:r>
      <w:r>
        <w:rPr>
          <w:rFonts w:ascii="Times New Roman" w:hAnsi="Times New Roman" w:cs="Times New Roman"/>
          <w:sz w:val="28"/>
          <w:szCs w:val="28"/>
        </w:rPr>
        <w:t xml:space="preserve"> присвоена квалификационная категория.</w:t>
      </w:r>
    </w:p>
    <w:p w:rsidR="00254BDE" w:rsidRDefault="00254BDE" w:rsidP="00254BDE">
      <w:pPr>
        <w:pStyle w:val="a5"/>
        <w:spacing w:before="120" w:after="120" w:line="276" w:lineRule="auto"/>
        <w:ind w:left="0"/>
        <w:jc w:val="both"/>
        <w:rPr>
          <w:rFonts w:ascii="Times New Roman" w:hAnsi="Times New Roman" w:cs="Times New Roman"/>
          <w:sz w:val="28"/>
          <w:szCs w:val="28"/>
        </w:rPr>
      </w:pPr>
      <w:r w:rsidRPr="006E5527">
        <w:rPr>
          <w:rFonts w:ascii="Times New Roman" w:hAnsi="Times New Roman" w:cs="Times New Roman"/>
          <w:sz w:val="28"/>
          <w:szCs w:val="28"/>
        </w:rPr>
        <w:t xml:space="preserve">2.8. Тарифные разряды оплаты труда тарифной </w:t>
      </w:r>
      <w:r w:rsidR="007242D8" w:rsidRPr="006E5527">
        <w:rPr>
          <w:rFonts w:ascii="Times New Roman" w:hAnsi="Times New Roman" w:cs="Times New Roman"/>
          <w:sz w:val="28"/>
          <w:szCs w:val="28"/>
        </w:rPr>
        <w:t>системы</w:t>
      </w:r>
      <w:r w:rsidRPr="006E5527">
        <w:rPr>
          <w:rFonts w:ascii="Times New Roman" w:hAnsi="Times New Roman" w:cs="Times New Roman"/>
          <w:sz w:val="28"/>
          <w:szCs w:val="28"/>
        </w:rPr>
        <w:t xml:space="preserve"> по оплате труда рабочих учреждений соответствуют тарифным разрядам Единого тарифно-квалификационного справочника работ и профессий рабочих (</w:t>
      </w:r>
      <w:r w:rsidRPr="006E5527">
        <w:rPr>
          <w:rFonts w:ascii="Times New Roman" w:hAnsi="Times New Roman" w:cs="Times New Roman"/>
          <w:b/>
          <w:i/>
          <w:sz w:val="28"/>
          <w:szCs w:val="28"/>
        </w:rPr>
        <w:t>Приложение № 1</w:t>
      </w:r>
      <w:r w:rsidRPr="006E5527">
        <w:rPr>
          <w:rFonts w:ascii="Times New Roman" w:hAnsi="Times New Roman" w:cs="Times New Roman"/>
          <w:sz w:val="28"/>
          <w:szCs w:val="28"/>
        </w:rPr>
        <w:t>).</w:t>
      </w:r>
    </w:p>
    <w:p w:rsidR="00254BDE" w:rsidRPr="00D24835" w:rsidRDefault="00254BDE" w:rsidP="00D24835">
      <w:pPr>
        <w:spacing w:before="120" w:after="120"/>
        <w:jc w:val="center"/>
        <w:rPr>
          <w:rFonts w:ascii="Times New Roman" w:hAnsi="Times New Roman" w:cs="Times New Roman"/>
          <w:b/>
          <w:sz w:val="32"/>
          <w:szCs w:val="20"/>
        </w:rPr>
      </w:pPr>
      <w:r w:rsidRPr="00D24835">
        <w:rPr>
          <w:rFonts w:ascii="Times New Roman" w:hAnsi="Times New Roman" w:cs="Times New Roman"/>
          <w:b/>
          <w:sz w:val="32"/>
          <w:szCs w:val="20"/>
        </w:rPr>
        <w:lastRenderedPageBreak/>
        <w:t>3. Основания для повышения должностных окладов</w:t>
      </w:r>
      <w:r w:rsidR="003D0FE7">
        <w:rPr>
          <w:rFonts w:ascii="Times New Roman" w:hAnsi="Times New Roman" w:cs="Times New Roman"/>
          <w:b/>
          <w:sz w:val="32"/>
          <w:szCs w:val="20"/>
        </w:rPr>
        <w:br/>
      </w:r>
      <w:r w:rsidRPr="00D24835">
        <w:rPr>
          <w:rFonts w:ascii="Times New Roman" w:hAnsi="Times New Roman" w:cs="Times New Roman"/>
          <w:b/>
          <w:sz w:val="32"/>
          <w:szCs w:val="20"/>
        </w:rPr>
        <w:t>(тарифных ставок)</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3.1. Руководителю и специалистам, а также младшим воспитателям учреждения, имеющим высшее профессиональное или среднее профессиональное образование</w:t>
      </w:r>
      <w:r w:rsidR="000A2DF7">
        <w:rPr>
          <w:rFonts w:ascii="Times New Roman" w:hAnsi="Times New Roman" w:cs="Times New Roman"/>
          <w:sz w:val="28"/>
          <w:szCs w:val="28"/>
        </w:rPr>
        <w:t xml:space="preserve"> по программам подготовки специалистов среднего звена</w:t>
      </w:r>
      <w:r>
        <w:rPr>
          <w:rFonts w:ascii="Times New Roman" w:hAnsi="Times New Roman" w:cs="Times New Roman"/>
          <w:sz w:val="28"/>
          <w:szCs w:val="28"/>
        </w:rPr>
        <w:t xml:space="preserve"> независимо от профиля, работающим в сельской местности, д</w:t>
      </w:r>
      <w:r w:rsidR="00257273">
        <w:rPr>
          <w:rFonts w:ascii="Times New Roman" w:hAnsi="Times New Roman" w:cs="Times New Roman"/>
          <w:sz w:val="28"/>
          <w:szCs w:val="28"/>
        </w:rPr>
        <w:t>олжностной оклад повышается на 10</w:t>
      </w:r>
      <w:r>
        <w:rPr>
          <w:rFonts w:ascii="Times New Roman" w:hAnsi="Times New Roman" w:cs="Times New Roman"/>
          <w:sz w:val="28"/>
          <w:szCs w:val="28"/>
        </w:rPr>
        <w:t xml:space="preserve"> процентов.</w:t>
      </w:r>
    </w:p>
    <w:p w:rsidR="00257273" w:rsidRDefault="00257273" w:rsidP="00254BDE">
      <w:pPr>
        <w:pStyle w:val="a5"/>
        <w:spacing w:before="120" w:after="120" w:line="276" w:lineRule="auto"/>
        <w:ind w:left="0"/>
        <w:jc w:val="both"/>
        <w:rPr>
          <w:rFonts w:ascii="Times New Roman" w:hAnsi="Times New Roman" w:cs="Times New Roman"/>
          <w:sz w:val="28"/>
          <w:szCs w:val="28"/>
        </w:rPr>
      </w:pPr>
      <w:r w:rsidRPr="00257273">
        <w:rPr>
          <w:rFonts w:ascii="Times New Roman" w:hAnsi="Times New Roman" w:cs="Times New Roman"/>
          <w:sz w:val="28"/>
          <w:szCs w:val="28"/>
        </w:rPr>
        <w:t xml:space="preserve">Молодым специалистам в возрасте до 30 лет включительно,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образования соответствующего уровня (далее </w:t>
      </w:r>
      <w:r w:rsidR="003D0FE7">
        <w:rPr>
          <w:rFonts w:ascii="Times New Roman" w:hAnsi="Times New Roman" w:cs="Times New Roman"/>
          <w:sz w:val="28"/>
          <w:szCs w:val="28"/>
        </w:rPr>
        <w:t>–</w:t>
      </w:r>
      <w:r w:rsidRPr="00257273">
        <w:rPr>
          <w:rFonts w:ascii="Times New Roman" w:hAnsi="Times New Roman" w:cs="Times New Roman"/>
          <w:sz w:val="28"/>
          <w:szCs w:val="28"/>
        </w:rPr>
        <w:t xml:space="preserve"> молодые специалисты), работающим в сельской местности, на период первых пяти лет работы производится повышение должностного оклада (тарифной ставки) в размере 30 процентов. </w:t>
      </w:r>
    </w:p>
    <w:p w:rsidR="00254BDE" w:rsidRDefault="00257273" w:rsidP="00254BDE">
      <w:pPr>
        <w:pStyle w:val="a5"/>
        <w:spacing w:before="120" w:after="120" w:line="276" w:lineRule="auto"/>
        <w:ind w:left="0"/>
        <w:jc w:val="both"/>
        <w:rPr>
          <w:rFonts w:ascii="Times New Roman" w:hAnsi="Times New Roman" w:cs="Times New Roman"/>
          <w:sz w:val="28"/>
          <w:szCs w:val="28"/>
        </w:rPr>
      </w:pPr>
      <w:r w:rsidRPr="00257273">
        <w:rPr>
          <w:rFonts w:ascii="Times New Roman" w:hAnsi="Times New Roman" w:cs="Times New Roman"/>
          <w:sz w:val="28"/>
          <w:szCs w:val="28"/>
        </w:rPr>
        <w:t>Молодым специалистам, окончившим с отличием образовательные организации соответствующего уровня профессионального образования по имеющим государственную аккредитацию образовательным программам, производится повышение должностного оклада (тарифной ставки) в размере 40 процентов.</w:t>
      </w:r>
    </w:p>
    <w:p w:rsidR="00254BDE" w:rsidRDefault="00894DFA"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3.2. </w:t>
      </w:r>
      <w:r w:rsidR="00254BDE">
        <w:rPr>
          <w:rFonts w:ascii="Times New Roman" w:hAnsi="Times New Roman" w:cs="Times New Roman"/>
          <w:sz w:val="28"/>
          <w:szCs w:val="28"/>
        </w:rPr>
        <w:t>Размеры иных выплат Работникам, устанавливаемые в процентах к должностным окладам</w:t>
      </w:r>
      <w:r w:rsidR="00257273">
        <w:rPr>
          <w:rFonts w:ascii="Times New Roman" w:hAnsi="Times New Roman" w:cs="Times New Roman"/>
          <w:sz w:val="28"/>
          <w:szCs w:val="28"/>
        </w:rPr>
        <w:t xml:space="preserve"> (тарифным ставкам)</w:t>
      </w:r>
      <w:r w:rsidR="00254BDE">
        <w:rPr>
          <w:rFonts w:ascii="Times New Roman" w:hAnsi="Times New Roman" w:cs="Times New Roman"/>
          <w:sz w:val="28"/>
          <w:szCs w:val="28"/>
        </w:rPr>
        <w:t>, определяются исходя из должностного оклада</w:t>
      </w:r>
      <w:r w:rsidR="00257273">
        <w:rPr>
          <w:rFonts w:ascii="Times New Roman" w:hAnsi="Times New Roman" w:cs="Times New Roman"/>
          <w:sz w:val="28"/>
          <w:szCs w:val="28"/>
        </w:rPr>
        <w:t xml:space="preserve"> (тарифной ставки)</w:t>
      </w:r>
      <w:r w:rsidR="00254BDE">
        <w:rPr>
          <w:rFonts w:ascii="Times New Roman" w:hAnsi="Times New Roman" w:cs="Times New Roman"/>
          <w:sz w:val="28"/>
          <w:szCs w:val="28"/>
        </w:rPr>
        <w:t>, увеличенного в соответствии с основаниями, указанными в данном разделе Положения об оплате труда.</w:t>
      </w:r>
    </w:p>
    <w:p w:rsidR="00254BDE" w:rsidRPr="00D24835" w:rsidRDefault="00254BDE" w:rsidP="00D24835">
      <w:pPr>
        <w:spacing w:before="120" w:after="120"/>
        <w:jc w:val="center"/>
        <w:rPr>
          <w:rFonts w:ascii="Times New Roman" w:hAnsi="Times New Roman" w:cs="Times New Roman"/>
          <w:b/>
          <w:sz w:val="32"/>
          <w:szCs w:val="20"/>
        </w:rPr>
      </w:pPr>
      <w:r w:rsidRPr="00D24835">
        <w:rPr>
          <w:rFonts w:ascii="Times New Roman" w:hAnsi="Times New Roman" w:cs="Times New Roman"/>
          <w:b/>
          <w:sz w:val="32"/>
          <w:szCs w:val="20"/>
        </w:rPr>
        <w:t xml:space="preserve">4. Виды, размеры и условия осуществления </w:t>
      </w:r>
      <w:r w:rsidR="00257273">
        <w:rPr>
          <w:rFonts w:ascii="Times New Roman" w:hAnsi="Times New Roman" w:cs="Times New Roman"/>
          <w:b/>
          <w:sz w:val="32"/>
          <w:szCs w:val="20"/>
        </w:rPr>
        <w:t>доплат</w:t>
      </w:r>
      <w:r w:rsidRPr="00D24835">
        <w:rPr>
          <w:rFonts w:ascii="Times New Roman" w:hAnsi="Times New Roman" w:cs="Times New Roman"/>
          <w:b/>
          <w:sz w:val="32"/>
          <w:szCs w:val="20"/>
        </w:rPr>
        <w:t xml:space="preserve"> компенсационного</w:t>
      </w:r>
      <w:r w:rsidR="00F46584">
        <w:rPr>
          <w:rFonts w:ascii="Times New Roman" w:hAnsi="Times New Roman" w:cs="Times New Roman"/>
          <w:b/>
          <w:sz w:val="32"/>
          <w:szCs w:val="20"/>
        </w:rPr>
        <w:t xml:space="preserve"> и стимулирующего</w:t>
      </w:r>
      <w:r w:rsidRPr="00D24835">
        <w:rPr>
          <w:rFonts w:ascii="Times New Roman" w:hAnsi="Times New Roman" w:cs="Times New Roman"/>
          <w:b/>
          <w:sz w:val="32"/>
          <w:szCs w:val="20"/>
        </w:rPr>
        <w:t xml:space="preserve"> характера Работникам</w:t>
      </w:r>
    </w:p>
    <w:p w:rsidR="00254BDE" w:rsidRDefault="00254BDE" w:rsidP="00254BDE">
      <w:pPr>
        <w:pStyle w:val="a5"/>
        <w:spacing w:before="120" w:after="120" w:line="276"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4.1. Работникам устанавливаются и ежемесячно выплачиваются следующие </w:t>
      </w:r>
      <w:r w:rsidR="00F46584">
        <w:rPr>
          <w:rFonts w:ascii="Times New Roman" w:hAnsi="Times New Roman" w:cs="Times New Roman"/>
          <w:sz w:val="28"/>
          <w:szCs w:val="28"/>
        </w:rPr>
        <w:t>доплаты</w:t>
      </w:r>
      <w:r>
        <w:rPr>
          <w:rFonts w:ascii="Times New Roman" w:hAnsi="Times New Roman" w:cs="Times New Roman"/>
          <w:sz w:val="28"/>
          <w:szCs w:val="28"/>
        </w:rPr>
        <w:t xml:space="preserve"> компенсационного </w:t>
      </w:r>
      <w:r w:rsidR="00F46584">
        <w:rPr>
          <w:rFonts w:ascii="Times New Roman" w:hAnsi="Times New Roman" w:cs="Times New Roman"/>
          <w:sz w:val="28"/>
          <w:szCs w:val="28"/>
        </w:rPr>
        <w:t xml:space="preserve">и стимулирующего </w:t>
      </w:r>
      <w:r>
        <w:rPr>
          <w:rFonts w:ascii="Times New Roman" w:hAnsi="Times New Roman" w:cs="Times New Roman"/>
          <w:sz w:val="28"/>
          <w:szCs w:val="28"/>
        </w:rPr>
        <w:t xml:space="preserve">характера (далее – </w:t>
      </w:r>
      <w:r w:rsidR="00F46584">
        <w:rPr>
          <w:rFonts w:ascii="Times New Roman" w:hAnsi="Times New Roman" w:cs="Times New Roman"/>
          <w:sz w:val="28"/>
          <w:szCs w:val="28"/>
        </w:rPr>
        <w:t>до</w:t>
      </w:r>
      <w:r>
        <w:rPr>
          <w:rFonts w:ascii="Times New Roman" w:hAnsi="Times New Roman" w:cs="Times New Roman"/>
          <w:sz w:val="28"/>
          <w:szCs w:val="28"/>
        </w:rPr>
        <w:t>платы):</w:t>
      </w:r>
    </w:p>
    <w:p w:rsidR="00254BDE" w:rsidRDefault="003A0E7F" w:rsidP="003A0E7F">
      <w:pPr>
        <w:pStyle w:val="a5"/>
        <w:spacing w:before="60" w:after="6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4.1.1. </w:t>
      </w:r>
      <w:r w:rsidR="00F46584">
        <w:rPr>
          <w:rFonts w:ascii="Times New Roman" w:hAnsi="Times New Roman" w:cs="Times New Roman"/>
          <w:sz w:val="28"/>
          <w:szCs w:val="28"/>
        </w:rPr>
        <w:t>до</w:t>
      </w:r>
      <w:r w:rsidR="00254BDE">
        <w:rPr>
          <w:rFonts w:ascii="Times New Roman" w:hAnsi="Times New Roman" w:cs="Times New Roman"/>
          <w:sz w:val="28"/>
          <w:szCs w:val="28"/>
        </w:rPr>
        <w:t>платы за выполнение работ различной квалификации,</w:t>
      </w:r>
    </w:p>
    <w:p w:rsidR="00254BDE" w:rsidRPr="003A0E7F" w:rsidRDefault="003A0E7F" w:rsidP="003A0E7F">
      <w:pPr>
        <w:spacing w:before="60" w:after="6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4.1.2. </w:t>
      </w:r>
      <w:r w:rsidR="00F46584">
        <w:rPr>
          <w:rFonts w:ascii="Times New Roman" w:hAnsi="Times New Roman" w:cs="Times New Roman"/>
          <w:sz w:val="28"/>
          <w:szCs w:val="28"/>
        </w:rPr>
        <w:t>до</w:t>
      </w:r>
      <w:r w:rsidR="00254BDE" w:rsidRPr="003A0E7F">
        <w:rPr>
          <w:rFonts w:ascii="Times New Roman" w:hAnsi="Times New Roman" w:cs="Times New Roman"/>
          <w:sz w:val="28"/>
          <w:szCs w:val="28"/>
        </w:rPr>
        <w:t>платы за совмещение профессий (должностей),</w:t>
      </w:r>
    </w:p>
    <w:p w:rsidR="00254BDE" w:rsidRPr="003A0E7F" w:rsidRDefault="003A0E7F" w:rsidP="003A0E7F">
      <w:pPr>
        <w:spacing w:before="60" w:after="6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4.1.3. </w:t>
      </w:r>
      <w:r w:rsidR="00F46584">
        <w:rPr>
          <w:rFonts w:ascii="Times New Roman" w:hAnsi="Times New Roman" w:cs="Times New Roman"/>
          <w:sz w:val="28"/>
          <w:szCs w:val="28"/>
        </w:rPr>
        <w:t>до</w:t>
      </w:r>
      <w:r w:rsidR="00254BDE" w:rsidRPr="003A0E7F">
        <w:rPr>
          <w:rFonts w:ascii="Times New Roman" w:hAnsi="Times New Roman" w:cs="Times New Roman"/>
          <w:sz w:val="28"/>
          <w:szCs w:val="28"/>
        </w:rPr>
        <w:t>платы за сверхурочную работ</w:t>
      </w:r>
      <w:r w:rsidR="00B776B8">
        <w:rPr>
          <w:rFonts w:ascii="Times New Roman" w:hAnsi="Times New Roman" w:cs="Times New Roman"/>
          <w:sz w:val="28"/>
          <w:szCs w:val="28"/>
        </w:rPr>
        <w:t>у</w:t>
      </w:r>
      <w:r w:rsidR="00254BDE" w:rsidRPr="003A0E7F">
        <w:rPr>
          <w:rFonts w:ascii="Times New Roman" w:hAnsi="Times New Roman" w:cs="Times New Roman"/>
          <w:sz w:val="28"/>
          <w:szCs w:val="28"/>
        </w:rPr>
        <w:t>,</w:t>
      </w:r>
    </w:p>
    <w:p w:rsidR="00254BDE" w:rsidRPr="003A0E7F" w:rsidRDefault="003A0E7F" w:rsidP="003A0E7F">
      <w:pPr>
        <w:spacing w:before="60" w:after="6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4.1.4. </w:t>
      </w:r>
      <w:r w:rsidR="00F46584">
        <w:rPr>
          <w:rFonts w:ascii="Times New Roman" w:hAnsi="Times New Roman" w:cs="Times New Roman"/>
          <w:sz w:val="28"/>
          <w:szCs w:val="28"/>
        </w:rPr>
        <w:t>до</w:t>
      </w:r>
      <w:r w:rsidR="00254BDE" w:rsidRPr="003A0E7F">
        <w:rPr>
          <w:rFonts w:ascii="Times New Roman" w:hAnsi="Times New Roman" w:cs="Times New Roman"/>
          <w:sz w:val="28"/>
          <w:szCs w:val="28"/>
        </w:rPr>
        <w:t>платы за работу в ночное время,</w:t>
      </w:r>
    </w:p>
    <w:p w:rsidR="00254BDE" w:rsidRPr="003A0E7F" w:rsidRDefault="003A0E7F" w:rsidP="003A0E7F">
      <w:pPr>
        <w:spacing w:before="60" w:after="6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4.1.5. </w:t>
      </w:r>
      <w:r w:rsidR="00F46584">
        <w:rPr>
          <w:rFonts w:ascii="Times New Roman" w:hAnsi="Times New Roman" w:cs="Times New Roman"/>
          <w:sz w:val="28"/>
          <w:szCs w:val="28"/>
        </w:rPr>
        <w:t>до</w:t>
      </w:r>
      <w:r w:rsidR="00254BDE" w:rsidRPr="003A0E7F">
        <w:rPr>
          <w:rFonts w:ascii="Times New Roman" w:hAnsi="Times New Roman" w:cs="Times New Roman"/>
          <w:sz w:val="28"/>
          <w:szCs w:val="28"/>
        </w:rPr>
        <w:t xml:space="preserve">платы за работу в </w:t>
      </w:r>
      <w:r w:rsidR="006546B1">
        <w:rPr>
          <w:rFonts w:ascii="Times New Roman" w:hAnsi="Times New Roman" w:cs="Times New Roman"/>
          <w:sz w:val="28"/>
          <w:szCs w:val="28"/>
        </w:rPr>
        <w:t>выходной или нерабочий праздничный день</w:t>
      </w:r>
      <w:r w:rsidR="00254BDE" w:rsidRPr="003A0E7F">
        <w:rPr>
          <w:rFonts w:ascii="Times New Roman" w:hAnsi="Times New Roman" w:cs="Times New Roman"/>
          <w:sz w:val="28"/>
          <w:szCs w:val="28"/>
        </w:rPr>
        <w:t>,</w:t>
      </w:r>
    </w:p>
    <w:p w:rsidR="00254BDE" w:rsidRPr="003A0E7F" w:rsidRDefault="003A0E7F" w:rsidP="003A0E7F">
      <w:pPr>
        <w:spacing w:before="60" w:after="60" w:line="360" w:lineRule="auto"/>
        <w:ind w:left="567" w:firstLine="1"/>
        <w:jc w:val="both"/>
        <w:rPr>
          <w:rFonts w:ascii="Times New Roman" w:hAnsi="Times New Roman" w:cs="Times New Roman"/>
          <w:sz w:val="28"/>
          <w:szCs w:val="28"/>
        </w:rPr>
      </w:pPr>
      <w:r>
        <w:rPr>
          <w:rFonts w:ascii="Times New Roman" w:hAnsi="Times New Roman" w:cs="Times New Roman"/>
          <w:sz w:val="28"/>
          <w:szCs w:val="28"/>
        </w:rPr>
        <w:t>4.1.</w:t>
      </w:r>
      <w:r w:rsidR="00B776B8">
        <w:rPr>
          <w:rFonts w:ascii="Times New Roman" w:hAnsi="Times New Roman" w:cs="Times New Roman"/>
          <w:sz w:val="28"/>
          <w:szCs w:val="28"/>
        </w:rPr>
        <w:t>6</w:t>
      </w:r>
      <w:r>
        <w:rPr>
          <w:rFonts w:ascii="Times New Roman" w:hAnsi="Times New Roman" w:cs="Times New Roman"/>
          <w:sz w:val="28"/>
          <w:szCs w:val="28"/>
        </w:rPr>
        <w:t>. </w:t>
      </w:r>
      <w:r w:rsidR="00254BDE" w:rsidRPr="003A0E7F">
        <w:rPr>
          <w:rFonts w:ascii="Times New Roman" w:hAnsi="Times New Roman" w:cs="Times New Roman"/>
          <w:sz w:val="28"/>
          <w:szCs w:val="28"/>
        </w:rPr>
        <w:t xml:space="preserve">иные </w:t>
      </w:r>
      <w:r w:rsidR="00F46584">
        <w:rPr>
          <w:rFonts w:ascii="Times New Roman" w:hAnsi="Times New Roman" w:cs="Times New Roman"/>
          <w:sz w:val="28"/>
          <w:szCs w:val="28"/>
        </w:rPr>
        <w:t>до</w:t>
      </w:r>
      <w:r w:rsidR="00254BDE" w:rsidRPr="003A0E7F">
        <w:rPr>
          <w:rFonts w:ascii="Times New Roman" w:hAnsi="Times New Roman" w:cs="Times New Roman"/>
          <w:sz w:val="28"/>
          <w:szCs w:val="28"/>
        </w:rPr>
        <w:t>платы за работу в условиях, отклоняющихся от нормальных.</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4.2. </w:t>
      </w:r>
      <w:r w:rsidR="00F46584" w:rsidRPr="00F46584">
        <w:rPr>
          <w:rFonts w:ascii="Times New Roman" w:hAnsi="Times New Roman" w:cs="Times New Roman"/>
          <w:sz w:val="28"/>
          <w:szCs w:val="28"/>
        </w:rPr>
        <w:t>За работу в ночное время (с 22 часов до 6 часов) доплата составляет 50 процентов от должностного оклада (тарифной ставки). Доплата рассчитывается за каждый час работы в ночное время.</w:t>
      </w:r>
    </w:p>
    <w:p w:rsidR="00547679"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4.3. </w:t>
      </w:r>
      <w:bookmarkStart w:id="1" w:name="sub_15304"/>
      <w:r w:rsidR="006546B1">
        <w:rPr>
          <w:rFonts w:ascii="Times New Roman" w:hAnsi="Times New Roman" w:cs="Times New Roman"/>
          <w:sz w:val="28"/>
          <w:szCs w:val="28"/>
        </w:rPr>
        <w:t>Р</w:t>
      </w:r>
      <w:r>
        <w:rPr>
          <w:rFonts w:ascii="Times New Roman" w:hAnsi="Times New Roman" w:cs="Times New Roman"/>
          <w:sz w:val="28"/>
          <w:szCs w:val="28"/>
        </w:rPr>
        <w:t>абот</w:t>
      </w:r>
      <w:r w:rsidR="006546B1">
        <w:rPr>
          <w:rFonts w:ascii="Times New Roman" w:hAnsi="Times New Roman" w:cs="Times New Roman"/>
          <w:sz w:val="28"/>
          <w:szCs w:val="28"/>
        </w:rPr>
        <w:t>а в выходной</w:t>
      </w:r>
      <w:r>
        <w:rPr>
          <w:rFonts w:ascii="Times New Roman" w:hAnsi="Times New Roman" w:cs="Times New Roman"/>
          <w:sz w:val="28"/>
          <w:szCs w:val="28"/>
        </w:rPr>
        <w:t xml:space="preserve"> и</w:t>
      </w:r>
      <w:r w:rsidR="006546B1">
        <w:rPr>
          <w:rFonts w:ascii="Times New Roman" w:hAnsi="Times New Roman" w:cs="Times New Roman"/>
          <w:sz w:val="28"/>
          <w:szCs w:val="28"/>
        </w:rPr>
        <w:t>ли</w:t>
      </w:r>
      <w:r>
        <w:rPr>
          <w:rFonts w:ascii="Times New Roman" w:hAnsi="Times New Roman" w:cs="Times New Roman"/>
          <w:sz w:val="28"/>
          <w:szCs w:val="28"/>
        </w:rPr>
        <w:t xml:space="preserve"> нерабочи</w:t>
      </w:r>
      <w:r w:rsidR="006546B1">
        <w:rPr>
          <w:rFonts w:ascii="Times New Roman" w:hAnsi="Times New Roman" w:cs="Times New Roman"/>
          <w:sz w:val="28"/>
          <w:szCs w:val="28"/>
        </w:rPr>
        <w:t>й</w:t>
      </w:r>
      <w:r>
        <w:rPr>
          <w:rFonts w:ascii="Times New Roman" w:hAnsi="Times New Roman" w:cs="Times New Roman"/>
          <w:sz w:val="28"/>
          <w:szCs w:val="28"/>
        </w:rPr>
        <w:t xml:space="preserve"> праздничны</w:t>
      </w:r>
      <w:r w:rsidR="006546B1">
        <w:rPr>
          <w:rFonts w:ascii="Times New Roman" w:hAnsi="Times New Roman" w:cs="Times New Roman"/>
          <w:sz w:val="28"/>
          <w:szCs w:val="28"/>
        </w:rPr>
        <w:t>й</w:t>
      </w:r>
      <w:r>
        <w:rPr>
          <w:rFonts w:ascii="Times New Roman" w:hAnsi="Times New Roman" w:cs="Times New Roman"/>
          <w:sz w:val="28"/>
          <w:szCs w:val="28"/>
        </w:rPr>
        <w:t xml:space="preserve"> д</w:t>
      </w:r>
      <w:r w:rsidR="006546B1">
        <w:rPr>
          <w:rFonts w:ascii="Times New Roman" w:hAnsi="Times New Roman" w:cs="Times New Roman"/>
          <w:sz w:val="28"/>
          <w:szCs w:val="28"/>
        </w:rPr>
        <w:t>ень</w:t>
      </w:r>
      <w:r w:rsidR="00041377">
        <w:rPr>
          <w:rFonts w:ascii="Times New Roman" w:hAnsi="Times New Roman" w:cs="Times New Roman"/>
          <w:sz w:val="28"/>
          <w:szCs w:val="28"/>
        </w:rPr>
        <w:t xml:space="preserve"> </w:t>
      </w:r>
      <w:r w:rsidR="006546B1">
        <w:rPr>
          <w:rFonts w:ascii="Times New Roman" w:hAnsi="Times New Roman" w:cs="Times New Roman"/>
          <w:sz w:val="28"/>
          <w:szCs w:val="28"/>
        </w:rPr>
        <w:t>оплачивается</w:t>
      </w:r>
      <w:r>
        <w:rPr>
          <w:rFonts w:ascii="Times New Roman" w:hAnsi="Times New Roman" w:cs="Times New Roman"/>
          <w:sz w:val="28"/>
          <w:szCs w:val="28"/>
        </w:rPr>
        <w:t xml:space="preserve"> в двойном размере</w:t>
      </w:r>
      <w:r w:rsidR="005B3352">
        <w:rPr>
          <w:rFonts w:ascii="Times New Roman" w:hAnsi="Times New Roman" w:cs="Times New Roman"/>
          <w:sz w:val="28"/>
          <w:szCs w:val="28"/>
        </w:rPr>
        <w:t>, в порядке статьи 153 Т</w:t>
      </w:r>
      <w:r w:rsidR="00B776B8">
        <w:rPr>
          <w:rFonts w:ascii="Times New Roman" w:hAnsi="Times New Roman" w:cs="Times New Roman"/>
          <w:sz w:val="28"/>
          <w:szCs w:val="28"/>
        </w:rPr>
        <w:t xml:space="preserve">рудового кодекса </w:t>
      </w:r>
      <w:r w:rsidR="005B3352">
        <w:rPr>
          <w:rFonts w:ascii="Times New Roman" w:hAnsi="Times New Roman" w:cs="Times New Roman"/>
          <w:sz w:val="28"/>
          <w:szCs w:val="28"/>
        </w:rPr>
        <w:t>Р</w:t>
      </w:r>
      <w:r w:rsidR="00B776B8">
        <w:rPr>
          <w:rFonts w:ascii="Times New Roman" w:hAnsi="Times New Roman" w:cs="Times New Roman"/>
          <w:sz w:val="28"/>
          <w:szCs w:val="28"/>
        </w:rPr>
        <w:t xml:space="preserve">оссийской </w:t>
      </w:r>
      <w:r w:rsidR="005B3352">
        <w:rPr>
          <w:rFonts w:ascii="Times New Roman" w:hAnsi="Times New Roman" w:cs="Times New Roman"/>
          <w:sz w:val="28"/>
          <w:szCs w:val="28"/>
        </w:rPr>
        <w:t>Ф</w:t>
      </w:r>
      <w:r w:rsidR="00B776B8">
        <w:rPr>
          <w:rFonts w:ascii="Times New Roman" w:hAnsi="Times New Roman" w:cs="Times New Roman"/>
          <w:sz w:val="28"/>
          <w:szCs w:val="28"/>
        </w:rPr>
        <w:t>едерации</w:t>
      </w:r>
      <w:r>
        <w:rPr>
          <w:rFonts w:ascii="Times New Roman" w:hAnsi="Times New Roman" w:cs="Times New Roman"/>
          <w:sz w:val="28"/>
          <w:szCs w:val="28"/>
        </w:rPr>
        <w:t>.</w:t>
      </w:r>
      <w:bookmarkEnd w:id="1"/>
      <w:r>
        <w:rPr>
          <w:rFonts w:ascii="Times New Roman" w:hAnsi="Times New Roman" w:cs="Times New Roman"/>
          <w:sz w:val="28"/>
          <w:szCs w:val="28"/>
        </w:rPr>
        <w:t xml:space="preserve"> </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Работнику, привлеченному к работе в выходной или нерабочий праздничный день, по его желанию, может быть предоставлен другой день отдых</w:t>
      </w:r>
      <w:r w:rsidR="00083256">
        <w:rPr>
          <w:rFonts w:ascii="Times New Roman" w:hAnsi="Times New Roman" w:cs="Times New Roman"/>
          <w:sz w:val="28"/>
          <w:szCs w:val="28"/>
        </w:rPr>
        <w:t>а</w:t>
      </w:r>
      <w:r>
        <w:rPr>
          <w:rFonts w:ascii="Times New Roman" w:hAnsi="Times New Roman" w:cs="Times New Roman"/>
          <w:sz w:val="28"/>
          <w:szCs w:val="28"/>
        </w:rPr>
        <w:t xml:space="preserve"> вместо </w:t>
      </w:r>
      <w:r w:rsidR="002F05D5">
        <w:rPr>
          <w:rFonts w:ascii="Times New Roman" w:hAnsi="Times New Roman" w:cs="Times New Roman"/>
          <w:sz w:val="28"/>
          <w:szCs w:val="28"/>
        </w:rPr>
        <w:t>д</w:t>
      </w:r>
      <w:r>
        <w:rPr>
          <w:rFonts w:ascii="Times New Roman" w:hAnsi="Times New Roman" w:cs="Times New Roman"/>
          <w:sz w:val="28"/>
          <w:szCs w:val="28"/>
        </w:rPr>
        <w:t>оплаты за работу в выходной и</w:t>
      </w:r>
      <w:r w:rsidR="006546B1">
        <w:rPr>
          <w:rFonts w:ascii="Times New Roman" w:hAnsi="Times New Roman" w:cs="Times New Roman"/>
          <w:sz w:val="28"/>
          <w:szCs w:val="28"/>
        </w:rPr>
        <w:t>ли</w:t>
      </w:r>
      <w:r w:rsidR="00547679">
        <w:rPr>
          <w:rFonts w:ascii="Times New Roman" w:hAnsi="Times New Roman" w:cs="Times New Roman"/>
          <w:sz w:val="28"/>
          <w:szCs w:val="28"/>
        </w:rPr>
        <w:t xml:space="preserve"> </w:t>
      </w:r>
      <w:r w:rsidR="006546B1">
        <w:rPr>
          <w:rFonts w:ascii="Times New Roman" w:hAnsi="Times New Roman" w:cs="Times New Roman"/>
          <w:sz w:val="28"/>
          <w:szCs w:val="28"/>
        </w:rPr>
        <w:t xml:space="preserve">нерабочий </w:t>
      </w:r>
      <w:r>
        <w:rPr>
          <w:rFonts w:ascii="Times New Roman" w:hAnsi="Times New Roman" w:cs="Times New Roman"/>
          <w:sz w:val="28"/>
          <w:szCs w:val="28"/>
        </w:rPr>
        <w:t>праздничный день.</w:t>
      </w:r>
    </w:p>
    <w:p w:rsidR="00254BDE" w:rsidRDefault="00254BDE" w:rsidP="00254BDE">
      <w:pPr>
        <w:pStyle w:val="a5"/>
        <w:spacing w:before="120" w:after="120" w:line="276" w:lineRule="auto"/>
        <w:ind w:left="0"/>
        <w:jc w:val="both"/>
        <w:rPr>
          <w:rFonts w:ascii="Times New Roman" w:hAnsi="Times New Roman" w:cs="Times New Roman"/>
          <w:sz w:val="28"/>
          <w:szCs w:val="28"/>
        </w:rPr>
      </w:pPr>
      <w:r w:rsidRPr="008A49D1">
        <w:rPr>
          <w:rFonts w:ascii="Times New Roman" w:hAnsi="Times New Roman" w:cs="Times New Roman"/>
          <w:sz w:val="28"/>
          <w:szCs w:val="28"/>
        </w:rPr>
        <w:t>4.4. </w:t>
      </w:r>
      <w:r w:rsidR="002F05D5" w:rsidRPr="008A49D1">
        <w:rPr>
          <w:rFonts w:ascii="Times New Roman" w:hAnsi="Times New Roman" w:cs="Times New Roman"/>
          <w:sz w:val="28"/>
          <w:szCs w:val="28"/>
        </w:rPr>
        <w:t>До</w:t>
      </w:r>
      <w:r w:rsidRPr="008A49D1">
        <w:rPr>
          <w:rFonts w:ascii="Times New Roman" w:hAnsi="Times New Roman" w:cs="Times New Roman"/>
          <w:sz w:val="28"/>
          <w:szCs w:val="28"/>
        </w:rPr>
        <w:t xml:space="preserve">платы компенсационного характера за совмещение профессий (должностей), расширение зон обслуживания, увеличение объема выполняемой работы, исполнение обязанностей временно отсутствующего Работника без освобождения от работы, определяются по соглашению сторон трудового договора с учетом содержания и (или) объема дополнительной работы. Размер указанных </w:t>
      </w:r>
      <w:r w:rsidR="002F05D5" w:rsidRPr="008A49D1">
        <w:rPr>
          <w:rFonts w:ascii="Times New Roman" w:hAnsi="Times New Roman" w:cs="Times New Roman"/>
          <w:sz w:val="28"/>
          <w:szCs w:val="28"/>
        </w:rPr>
        <w:t>доп</w:t>
      </w:r>
      <w:r w:rsidRPr="008A49D1">
        <w:rPr>
          <w:rFonts w:ascii="Times New Roman" w:hAnsi="Times New Roman" w:cs="Times New Roman"/>
          <w:sz w:val="28"/>
          <w:szCs w:val="28"/>
        </w:rPr>
        <w:t xml:space="preserve">лат, </w:t>
      </w:r>
      <w:r w:rsidR="003A0E7F" w:rsidRPr="008A49D1">
        <w:rPr>
          <w:rFonts w:ascii="Times New Roman" w:hAnsi="Times New Roman" w:cs="Times New Roman"/>
          <w:sz w:val="28"/>
          <w:szCs w:val="28"/>
        </w:rPr>
        <w:t xml:space="preserve">составляет </w:t>
      </w:r>
      <w:r w:rsidR="00B331A8" w:rsidRPr="008A49D1">
        <w:rPr>
          <w:rFonts w:ascii="Times New Roman" w:hAnsi="Times New Roman" w:cs="Times New Roman"/>
          <w:sz w:val="28"/>
          <w:szCs w:val="28"/>
        </w:rPr>
        <w:t xml:space="preserve">не менее </w:t>
      </w:r>
      <w:r w:rsidRPr="008A49D1">
        <w:rPr>
          <w:rFonts w:ascii="Times New Roman" w:hAnsi="Times New Roman" w:cs="Times New Roman"/>
          <w:sz w:val="28"/>
          <w:szCs w:val="28"/>
        </w:rPr>
        <w:t>30 процентов</w:t>
      </w:r>
      <w:r w:rsidR="00F32452" w:rsidRPr="008A49D1">
        <w:rPr>
          <w:rFonts w:ascii="Times New Roman" w:hAnsi="Times New Roman" w:cs="Times New Roman"/>
          <w:sz w:val="28"/>
          <w:szCs w:val="28"/>
        </w:rPr>
        <w:t xml:space="preserve"> установленного</w:t>
      </w:r>
      <w:r w:rsidRPr="008A49D1">
        <w:rPr>
          <w:rFonts w:ascii="Times New Roman" w:hAnsi="Times New Roman" w:cs="Times New Roman"/>
          <w:sz w:val="28"/>
          <w:szCs w:val="28"/>
        </w:rPr>
        <w:t xml:space="preserve"> должностного оклада (тарифной ставки).</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4.5. Руководителю учреждения, осуществляющ</w:t>
      </w:r>
      <w:r w:rsidR="008540E5">
        <w:rPr>
          <w:rFonts w:ascii="Times New Roman" w:hAnsi="Times New Roman" w:cs="Times New Roman"/>
          <w:sz w:val="28"/>
          <w:szCs w:val="28"/>
        </w:rPr>
        <w:t>ему</w:t>
      </w:r>
      <w:r>
        <w:rPr>
          <w:rFonts w:ascii="Times New Roman" w:hAnsi="Times New Roman" w:cs="Times New Roman"/>
          <w:sz w:val="28"/>
          <w:szCs w:val="28"/>
        </w:rPr>
        <w:t xml:space="preserve"> с разрешения </w:t>
      </w:r>
      <w:r w:rsidR="004D62FA">
        <w:rPr>
          <w:rFonts w:ascii="Times New Roman" w:hAnsi="Times New Roman" w:cs="Times New Roman"/>
          <w:sz w:val="28"/>
          <w:szCs w:val="28"/>
        </w:rPr>
        <w:t>департамента труда и социальной поддержки населения Ярославской области</w:t>
      </w:r>
      <w:r>
        <w:rPr>
          <w:rFonts w:ascii="Times New Roman" w:hAnsi="Times New Roman" w:cs="Times New Roman"/>
          <w:sz w:val="28"/>
          <w:szCs w:val="28"/>
        </w:rPr>
        <w:t xml:space="preserve"> работу по другой специальности</w:t>
      </w:r>
      <w:r w:rsidR="008540E5">
        <w:rPr>
          <w:rFonts w:ascii="Times New Roman" w:hAnsi="Times New Roman" w:cs="Times New Roman"/>
          <w:sz w:val="28"/>
          <w:szCs w:val="28"/>
        </w:rPr>
        <w:t xml:space="preserve"> (врача, педагога и другим)</w:t>
      </w:r>
      <w:r>
        <w:rPr>
          <w:rFonts w:ascii="Times New Roman" w:hAnsi="Times New Roman" w:cs="Times New Roman"/>
          <w:sz w:val="28"/>
          <w:szCs w:val="28"/>
        </w:rPr>
        <w:t xml:space="preserve"> в пределах рабочего времени по основной должности, устанавливается доплата в размере 25 процентов должностного оклада специалиста.</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4.6. К должностному окладу (тарифной ставке) работников учреждения, деятельность которых непосредственно связана с </w:t>
      </w:r>
      <w:r w:rsidR="002F05D5">
        <w:rPr>
          <w:rFonts w:ascii="Times New Roman" w:hAnsi="Times New Roman" w:cs="Times New Roman"/>
          <w:sz w:val="28"/>
          <w:szCs w:val="28"/>
        </w:rPr>
        <w:t>социальной реабилитацией детей</w:t>
      </w:r>
      <w:r>
        <w:rPr>
          <w:rFonts w:ascii="Times New Roman" w:hAnsi="Times New Roman" w:cs="Times New Roman"/>
          <w:sz w:val="28"/>
          <w:szCs w:val="28"/>
        </w:rPr>
        <w:t xml:space="preserve"> с девиантным поведением</w:t>
      </w:r>
      <w:r w:rsidR="002F05D5">
        <w:rPr>
          <w:rFonts w:ascii="Times New Roman" w:hAnsi="Times New Roman" w:cs="Times New Roman"/>
          <w:sz w:val="28"/>
          <w:szCs w:val="28"/>
        </w:rPr>
        <w:t xml:space="preserve"> и их родителей</w:t>
      </w:r>
      <w:r>
        <w:rPr>
          <w:rFonts w:ascii="Times New Roman" w:hAnsi="Times New Roman" w:cs="Times New Roman"/>
          <w:sz w:val="28"/>
          <w:szCs w:val="28"/>
        </w:rPr>
        <w:t>, устанавливается доплата в размере:</w:t>
      </w:r>
    </w:p>
    <w:p w:rsidR="00254BDE" w:rsidRPr="003A0E7F" w:rsidRDefault="003A0E7F" w:rsidP="00B776B8">
      <w:pPr>
        <w:tabs>
          <w:tab w:val="left" w:pos="8505"/>
        </w:tabs>
        <w:spacing w:after="120"/>
        <w:ind w:left="1418" w:right="1416" w:hanging="709"/>
        <w:jc w:val="both"/>
        <w:rPr>
          <w:rFonts w:ascii="Times New Roman" w:hAnsi="Times New Roman" w:cs="Times New Roman"/>
          <w:sz w:val="28"/>
          <w:szCs w:val="28"/>
        </w:rPr>
      </w:pPr>
      <w:r>
        <w:rPr>
          <w:rFonts w:ascii="Times New Roman" w:hAnsi="Times New Roman" w:cs="Times New Roman"/>
          <w:sz w:val="28"/>
          <w:szCs w:val="28"/>
        </w:rPr>
        <w:t>-</w:t>
      </w:r>
      <w:r w:rsidR="002F05D5">
        <w:rPr>
          <w:rFonts w:ascii="Times New Roman" w:hAnsi="Times New Roman" w:cs="Times New Roman"/>
          <w:sz w:val="28"/>
          <w:szCs w:val="28"/>
        </w:rPr>
        <w:t> </w:t>
      </w:r>
      <w:r w:rsidR="00254BDE" w:rsidRPr="003A0E7F">
        <w:rPr>
          <w:rFonts w:ascii="Times New Roman" w:hAnsi="Times New Roman" w:cs="Times New Roman"/>
          <w:sz w:val="28"/>
          <w:szCs w:val="28"/>
        </w:rPr>
        <w:t xml:space="preserve">5 процентов </w:t>
      </w:r>
      <w:r w:rsidR="004D62FA">
        <w:rPr>
          <w:rFonts w:ascii="Times New Roman" w:hAnsi="Times New Roman" w:cs="Times New Roman"/>
          <w:sz w:val="28"/>
          <w:szCs w:val="28"/>
        </w:rPr>
        <w:t xml:space="preserve">от </w:t>
      </w:r>
      <w:r w:rsidR="00254BDE" w:rsidRPr="003A0E7F">
        <w:rPr>
          <w:rFonts w:ascii="Times New Roman" w:hAnsi="Times New Roman" w:cs="Times New Roman"/>
          <w:sz w:val="28"/>
          <w:szCs w:val="28"/>
        </w:rPr>
        <w:t xml:space="preserve">должностного оклада (тарифной ставки) - педагогическим </w:t>
      </w:r>
      <w:r w:rsidR="002F05D5">
        <w:rPr>
          <w:rFonts w:ascii="Times New Roman" w:hAnsi="Times New Roman" w:cs="Times New Roman"/>
          <w:sz w:val="28"/>
          <w:szCs w:val="28"/>
        </w:rPr>
        <w:t>работникам</w:t>
      </w:r>
      <w:r w:rsidR="00254BDE" w:rsidRPr="003A0E7F">
        <w:rPr>
          <w:rFonts w:ascii="Times New Roman" w:hAnsi="Times New Roman" w:cs="Times New Roman"/>
          <w:sz w:val="28"/>
          <w:szCs w:val="28"/>
        </w:rPr>
        <w:t>;</w:t>
      </w:r>
    </w:p>
    <w:p w:rsidR="00254BDE" w:rsidRDefault="003A0E7F" w:rsidP="00B776B8">
      <w:pPr>
        <w:tabs>
          <w:tab w:val="left" w:pos="8505"/>
        </w:tabs>
        <w:spacing w:after="0"/>
        <w:ind w:left="1418" w:right="1416" w:hanging="709"/>
        <w:jc w:val="both"/>
        <w:rPr>
          <w:rFonts w:ascii="Times New Roman" w:hAnsi="Times New Roman" w:cs="Times New Roman"/>
          <w:sz w:val="28"/>
          <w:szCs w:val="28"/>
        </w:rPr>
      </w:pPr>
      <w:r>
        <w:rPr>
          <w:rFonts w:ascii="Times New Roman" w:hAnsi="Times New Roman" w:cs="Times New Roman"/>
          <w:sz w:val="28"/>
          <w:szCs w:val="28"/>
        </w:rPr>
        <w:t>-</w:t>
      </w:r>
      <w:r w:rsidR="002F05D5">
        <w:rPr>
          <w:rFonts w:ascii="Times New Roman" w:hAnsi="Times New Roman" w:cs="Times New Roman"/>
          <w:sz w:val="28"/>
          <w:szCs w:val="28"/>
        </w:rPr>
        <w:t> </w:t>
      </w:r>
      <w:r w:rsidR="00254BDE" w:rsidRPr="003A0E7F">
        <w:rPr>
          <w:rFonts w:ascii="Times New Roman" w:hAnsi="Times New Roman" w:cs="Times New Roman"/>
          <w:sz w:val="28"/>
          <w:szCs w:val="28"/>
        </w:rPr>
        <w:t xml:space="preserve">до 15 процентов </w:t>
      </w:r>
      <w:r w:rsidR="004D62FA">
        <w:rPr>
          <w:rFonts w:ascii="Times New Roman" w:hAnsi="Times New Roman" w:cs="Times New Roman"/>
          <w:sz w:val="28"/>
          <w:szCs w:val="28"/>
        </w:rPr>
        <w:t xml:space="preserve">от </w:t>
      </w:r>
      <w:r w:rsidR="00254BDE" w:rsidRPr="003A0E7F">
        <w:rPr>
          <w:rFonts w:ascii="Times New Roman" w:hAnsi="Times New Roman" w:cs="Times New Roman"/>
          <w:sz w:val="28"/>
          <w:szCs w:val="28"/>
        </w:rPr>
        <w:t>должностного оклада (тарифной ставки) - медицинским работникам.</w:t>
      </w:r>
    </w:p>
    <w:p w:rsidR="00041377" w:rsidRDefault="004918BC" w:rsidP="004918BC">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4.7</w:t>
      </w:r>
      <w:r w:rsidRPr="004918BC">
        <w:rPr>
          <w:rFonts w:ascii="Times New Roman" w:hAnsi="Times New Roman" w:cs="Times New Roman"/>
          <w:sz w:val="28"/>
          <w:szCs w:val="28"/>
        </w:rPr>
        <w:t>. </w:t>
      </w:r>
      <w:r>
        <w:rPr>
          <w:rFonts w:ascii="Times New Roman" w:hAnsi="Times New Roman" w:cs="Times New Roman"/>
          <w:sz w:val="28"/>
          <w:szCs w:val="28"/>
        </w:rPr>
        <w:t>Среднему</w:t>
      </w:r>
      <w:r w:rsidRPr="004918BC">
        <w:rPr>
          <w:rFonts w:ascii="Times New Roman" w:hAnsi="Times New Roman" w:cs="Times New Roman"/>
          <w:sz w:val="28"/>
          <w:szCs w:val="28"/>
        </w:rPr>
        <w:t xml:space="preserve"> медицинск</w:t>
      </w:r>
      <w:r>
        <w:rPr>
          <w:rFonts w:ascii="Times New Roman" w:hAnsi="Times New Roman" w:cs="Times New Roman"/>
          <w:sz w:val="28"/>
          <w:szCs w:val="28"/>
        </w:rPr>
        <w:t>ому</w:t>
      </w:r>
      <w:r w:rsidRPr="004918BC">
        <w:rPr>
          <w:rFonts w:ascii="Times New Roman" w:hAnsi="Times New Roman" w:cs="Times New Roman"/>
          <w:sz w:val="28"/>
          <w:szCs w:val="28"/>
        </w:rPr>
        <w:t xml:space="preserve"> персонал</w:t>
      </w:r>
      <w:r>
        <w:rPr>
          <w:rFonts w:ascii="Times New Roman" w:hAnsi="Times New Roman" w:cs="Times New Roman"/>
          <w:sz w:val="28"/>
          <w:szCs w:val="28"/>
        </w:rPr>
        <w:t xml:space="preserve">у </w:t>
      </w:r>
      <w:r w:rsidR="00B45F52">
        <w:rPr>
          <w:rFonts w:ascii="Times New Roman" w:hAnsi="Times New Roman" w:cs="Times New Roman"/>
          <w:sz w:val="28"/>
          <w:szCs w:val="28"/>
        </w:rPr>
        <w:t xml:space="preserve">по основному месту работы </w:t>
      </w:r>
      <w:r>
        <w:rPr>
          <w:rFonts w:ascii="Times New Roman" w:hAnsi="Times New Roman" w:cs="Times New Roman"/>
          <w:sz w:val="28"/>
          <w:szCs w:val="28"/>
        </w:rPr>
        <w:t xml:space="preserve">устанавливается доплата к заработной плате, пропорционально отработанному времени в сумме </w:t>
      </w:r>
      <w:r w:rsidRPr="004918BC">
        <w:rPr>
          <w:rFonts w:ascii="Times New Roman" w:hAnsi="Times New Roman" w:cs="Times New Roman"/>
          <w:sz w:val="28"/>
          <w:szCs w:val="28"/>
        </w:rPr>
        <w:t>7</w:t>
      </w:r>
      <w:r w:rsidR="00B776B8">
        <w:rPr>
          <w:rFonts w:ascii="Times New Roman" w:hAnsi="Times New Roman" w:cs="Times New Roman"/>
          <w:sz w:val="28"/>
          <w:szCs w:val="28"/>
        </w:rPr>
        <w:t> </w:t>
      </w:r>
      <w:r w:rsidRPr="004918BC">
        <w:rPr>
          <w:rFonts w:ascii="Times New Roman" w:hAnsi="Times New Roman" w:cs="Times New Roman"/>
          <w:sz w:val="28"/>
          <w:szCs w:val="28"/>
        </w:rPr>
        <w:t>000 рублей</w:t>
      </w:r>
      <w:r>
        <w:rPr>
          <w:rFonts w:ascii="Times New Roman" w:hAnsi="Times New Roman" w:cs="Times New Roman"/>
          <w:sz w:val="28"/>
          <w:szCs w:val="28"/>
        </w:rPr>
        <w:t xml:space="preserve">. </w:t>
      </w:r>
    </w:p>
    <w:p w:rsidR="004918BC" w:rsidRPr="004918BC" w:rsidRDefault="004918BC" w:rsidP="004918BC">
      <w:pPr>
        <w:pStyle w:val="a5"/>
        <w:spacing w:before="120" w:after="120" w:line="276" w:lineRule="auto"/>
        <w:ind w:left="0"/>
        <w:jc w:val="both"/>
        <w:rPr>
          <w:rFonts w:ascii="Times New Roman" w:hAnsi="Times New Roman" w:cs="Times New Roman"/>
          <w:sz w:val="28"/>
          <w:szCs w:val="28"/>
        </w:rPr>
      </w:pPr>
      <w:r w:rsidRPr="004918BC">
        <w:rPr>
          <w:rFonts w:ascii="Times New Roman" w:hAnsi="Times New Roman" w:cs="Times New Roman"/>
          <w:sz w:val="28"/>
          <w:szCs w:val="28"/>
        </w:rPr>
        <w:t>Остаток средств, выделяемых на доплаты, и средств надтарифного фонда после исчисленной доплаты распределяется между указанн</w:t>
      </w:r>
      <w:r>
        <w:rPr>
          <w:rFonts w:ascii="Times New Roman" w:hAnsi="Times New Roman" w:cs="Times New Roman"/>
          <w:sz w:val="28"/>
          <w:szCs w:val="28"/>
        </w:rPr>
        <w:t>ой</w:t>
      </w:r>
      <w:r w:rsidR="00041377">
        <w:rPr>
          <w:rFonts w:ascii="Times New Roman" w:hAnsi="Times New Roman" w:cs="Times New Roman"/>
          <w:sz w:val="28"/>
          <w:szCs w:val="28"/>
        </w:rPr>
        <w:t xml:space="preserve"> категорией</w:t>
      </w:r>
      <w:r w:rsidR="00B776B8">
        <w:rPr>
          <w:rFonts w:ascii="Times New Roman" w:hAnsi="Times New Roman" w:cs="Times New Roman"/>
          <w:sz w:val="28"/>
          <w:szCs w:val="28"/>
        </w:rPr>
        <w:t xml:space="preserve"> </w:t>
      </w:r>
      <w:r>
        <w:rPr>
          <w:rFonts w:ascii="Times New Roman" w:hAnsi="Times New Roman" w:cs="Times New Roman"/>
          <w:sz w:val="28"/>
          <w:szCs w:val="28"/>
        </w:rPr>
        <w:t>Р</w:t>
      </w:r>
      <w:r w:rsidRPr="004918BC">
        <w:rPr>
          <w:rFonts w:ascii="Times New Roman" w:hAnsi="Times New Roman" w:cs="Times New Roman"/>
          <w:sz w:val="28"/>
          <w:szCs w:val="28"/>
        </w:rPr>
        <w:t>аботников учреждени</w:t>
      </w:r>
      <w:r>
        <w:rPr>
          <w:rFonts w:ascii="Times New Roman" w:hAnsi="Times New Roman" w:cs="Times New Roman"/>
          <w:sz w:val="28"/>
          <w:szCs w:val="28"/>
        </w:rPr>
        <w:t>я.</w:t>
      </w:r>
    </w:p>
    <w:p w:rsidR="008D4126" w:rsidRDefault="008D4126" w:rsidP="00D24835">
      <w:pPr>
        <w:spacing w:before="240" w:after="240"/>
        <w:jc w:val="center"/>
        <w:rPr>
          <w:rFonts w:ascii="Times New Roman" w:hAnsi="Times New Roman" w:cs="Times New Roman"/>
          <w:b/>
          <w:sz w:val="32"/>
          <w:szCs w:val="20"/>
        </w:rPr>
      </w:pPr>
    </w:p>
    <w:p w:rsidR="00254BDE" w:rsidRPr="00D24835" w:rsidRDefault="00254BDE" w:rsidP="00D24835">
      <w:pPr>
        <w:spacing w:before="240" w:after="240"/>
        <w:jc w:val="center"/>
        <w:rPr>
          <w:rFonts w:ascii="Times New Roman" w:hAnsi="Times New Roman" w:cs="Times New Roman"/>
          <w:b/>
          <w:sz w:val="32"/>
          <w:szCs w:val="20"/>
        </w:rPr>
      </w:pPr>
      <w:r w:rsidRPr="00D24835">
        <w:rPr>
          <w:rFonts w:ascii="Times New Roman" w:hAnsi="Times New Roman" w:cs="Times New Roman"/>
          <w:b/>
          <w:sz w:val="32"/>
          <w:szCs w:val="20"/>
        </w:rPr>
        <w:lastRenderedPageBreak/>
        <w:t>5. Надбавки стимулирующего характера</w:t>
      </w:r>
    </w:p>
    <w:p w:rsidR="00EA3429" w:rsidRPr="00EA3429" w:rsidRDefault="00254BDE" w:rsidP="00EA3429">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5.1. </w:t>
      </w:r>
      <w:r w:rsidR="00EA3429" w:rsidRPr="00EA3429">
        <w:rPr>
          <w:rFonts w:ascii="Times New Roman" w:hAnsi="Times New Roman" w:cs="Times New Roman"/>
          <w:sz w:val="28"/>
          <w:szCs w:val="28"/>
        </w:rPr>
        <w:t>Руководителям, специалистам и служащим учреждени</w:t>
      </w:r>
      <w:r w:rsidR="00EA3429">
        <w:rPr>
          <w:rFonts w:ascii="Times New Roman" w:hAnsi="Times New Roman" w:cs="Times New Roman"/>
          <w:sz w:val="28"/>
          <w:szCs w:val="28"/>
        </w:rPr>
        <w:t>я</w:t>
      </w:r>
      <w:r w:rsidR="00EA3429" w:rsidRPr="00EA3429">
        <w:rPr>
          <w:rFonts w:ascii="Times New Roman" w:hAnsi="Times New Roman" w:cs="Times New Roman"/>
          <w:sz w:val="28"/>
          <w:szCs w:val="28"/>
        </w:rPr>
        <w:t>, имеющим государственные награды, а также почётные звания "Заслуженный работник социальной защиты населения Российской Федерации", "Заслуженный врач Российской Федерации", "Заслуженный работник здравоохранения Российской Федерации", "Заслуженный учитель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"Заслуженный работник культуры Российской Федерации", "Заслуженный работник физической культуры Российской Федерации", "Почетный работник сферы молодежной политики Российской Федерации", устанавливается надбавка в размере 20 процентов к установленному должностному окладу при условии соответствия почётного звания профилю занимаемой должности.</w:t>
      </w:r>
    </w:p>
    <w:p w:rsidR="00EA3429" w:rsidRDefault="00EA3429" w:rsidP="00EA3429">
      <w:pPr>
        <w:pStyle w:val="a5"/>
        <w:spacing w:before="120" w:after="120" w:line="276" w:lineRule="auto"/>
        <w:ind w:left="0"/>
        <w:jc w:val="both"/>
        <w:rPr>
          <w:rFonts w:ascii="Times New Roman" w:hAnsi="Times New Roman" w:cs="Times New Roman"/>
          <w:sz w:val="28"/>
          <w:szCs w:val="28"/>
        </w:rPr>
      </w:pPr>
      <w:r w:rsidRPr="00EA3429">
        <w:rPr>
          <w:rFonts w:ascii="Times New Roman" w:hAnsi="Times New Roman" w:cs="Times New Roman"/>
          <w:sz w:val="28"/>
          <w:szCs w:val="28"/>
        </w:rPr>
        <w:t xml:space="preserve">Если </w:t>
      </w:r>
      <w:r w:rsidR="002224C9">
        <w:rPr>
          <w:rFonts w:ascii="Times New Roman" w:hAnsi="Times New Roman" w:cs="Times New Roman"/>
          <w:sz w:val="28"/>
          <w:szCs w:val="28"/>
        </w:rPr>
        <w:t>Р</w:t>
      </w:r>
      <w:r w:rsidRPr="00EA3429">
        <w:rPr>
          <w:rFonts w:ascii="Times New Roman" w:hAnsi="Times New Roman" w:cs="Times New Roman"/>
          <w:sz w:val="28"/>
          <w:szCs w:val="28"/>
        </w:rPr>
        <w:t>аботник имеет несколько почётных званий, начисление надбавки стимулирующего характера производится по одному из званий со дня присвоения почётного звания.</w:t>
      </w:r>
    </w:p>
    <w:p w:rsidR="00EA3429" w:rsidRPr="00EA3429" w:rsidRDefault="00254BDE" w:rsidP="00EA3429">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5.2. </w:t>
      </w:r>
      <w:r w:rsidR="00EA3429" w:rsidRPr="00EA3429">
        <w:rPr>
          <w:rFonts w:ascii="Times New Roman" w:hAnsi="Times New Roman" w:cs="Times New Roman"/>
          <w:sz w:val="28"/>
          <w:szCs w:val="28"/>
        </w:rPr>
        <w:t>Руководителям, специалистам и служащим учреждени</w:t>
      </w:r>
      <w:r w:rsidR="00EA3429">
        <w:rPr>
          <w:rFonts w:ascii="Times New Roman" w:hAnsi="Times New Roman" w:cs="Times New Roman"/>
          <w:sz w:val="28"/>
          <w:szCs w:val="28"/>
        </w:rPr>
        <w:t>я</w:t>
      </w:r>
      <w:r w:rsidR="00EA3429" w:rsidRPr="00EA3429">
        <w:rPr>
          <w:rFonts w:ascii="Times New Roman" w:hAnsi="Times New Roman" w:cs="Times New Roman"/>
          <w:sz w:val="28"/>
          <w:szCs w:val="28"/>
        </w:rPr>
        <w:t xml:space="preserve"> устанавливается надбавка (за исключением работников, занимающих штатные должности, учёные степени по которым предусмотрены квалификационными требованиями) при условии соответствия учёной степени профилю занимаемой должности:</w:t>
      </w:r>
    </w:p>
    <w:p w:rsidR="00EA3429" w:rsidRPr="00EA3429" w:rsidRDefault="00EA3429" w:rsidP="00EA3429">
      <w:pPr>
        <w:pStyle w:val="a5"/>
        <w:spacing w:before="120" w:after="120" w:line="276" w:lineRule="auto"/>
        <w:ind w:left="0"/>
        <w:jc w:val="both"/>
        <w:rPr>
          <w:rFonts w:ascii="Times New Roman" w:hAnsi="Times New Roman" w:cs="Times New Roman"/>
          <w:sz w:val="28"/>
          <w:szCs w:val="28"/>
        </w:rPr>
      </w:pPr>
      <w:r w:rsidRPr="00EA3429">
        <w:rPr>
          <w:rFonts w:ascii="Times New Roman" w:hAnsi="Times New Roman" w:cs="Times New Roman"/>
          <w:sz w:val="28"/>
          <w:szCs w:val="28"/>
        </w:rPr>
        <w:t>-</w:t>
      </w:r>
      <w:r>
        <w:rPr>
          <w:rFonts w:ascii="Times New Roman" w:hAnsi="Times New Roman" w:cs="Times New Roman"/>
          <w:sz w:val="28"/>
          <w:szCs w:val="28"/>
        </w:rPr>
        <w:t> </w:t>
      </w:r>
      <w:r w:rsidRPr="00EA3429">
        <w:rPr>
          <w:rFonts w:ascii="Times New Roman" w:hAnsi="Times New Roman" w:cs="Times New Roman"/>
          <w:sz w:val="28"/>
          <w:szCs w:val="28"/>
        </w:rPr>
        <w:t>за учёную степень кандидата наук в размере 2 тысяч рублей с даты представления в учреждение подтверждающих документов о присуждении учёной степени;</w:t>
      </w:r>
    </w:p>
    <w:p w:rsidR="00254BDE" w:rsidRDefault="00EA3429" w:rsidP="00EA3429">
      <w:pPr>
        <w:pStyle w:val="a5"/>
        <w:spacing w:before="120" w:after="120" w:line="276" w:lineRule="auto"/>
        <w:ind w:left="0"/>
        <w:jc w:val="both"/>
        <w:rPr>
          <w:rFonts w:ascii="Times New Roman" w:hAnsi="Times New Roman" w:cs="Times New Roman"/>
          <w:sz w:val="28"/>
          <w:szCs w:val="28"/>
        </w:rPr>
      </w:pPr>
      <w:r w:rsidRPr="00EA3429">
        <w:rPr>
          <w:rFonts w:ascii="Times New Roman" w:hAnsi="Times New Roman" w:cs="Times New Roman"/>
          <w:sz w:val="28"/>
          <w:szCs w:val="28"/>
        </w:rPr>
        <w:t>-</w:t>
      </w:r>
      <w:r>
        <w:rPr>
          <w:rFonts w:ascii="Times New Roman" w:hAnsi="Times New Roman" w:cs="Times New Roman"/>
          <w:sz w:val="28"/>
          <w:szCs w:val="28"/>
        </w:rPr>
        <w:t> </w:t>
      </w:r>
      <w:r w:rsidRPr="00EA3429">
        <w:rPr>
          <w:rFonts w:ascii="Times New Roman" w:hAnsi="Times New Roman" w:cs="Times New Roman"/>
          <w:sz w:val="28"/>
          <w:szCs w:val="28"/>
        </w:rPr>
        <w:t>за учёную степень доктора наук в размере 4 тысяч рублей с даты представления в учреждение подтверждающих документов о присуждении учёной степени.</w:t>
      </w:r>
    </w:p>
    <w:p w:rsidR="00EA3429" w:rsidRPr="00EA3429" w:rsidRDefault="00254BDE" w:rsidP="00EA3429">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5.3. </w:t>
      </w:r>
      <w:r w:rsidR="00EA3429" w:rsidRPr="00EA3429">
        <w:rPr>
          <w:rFonts w:ascii="Times New Roman" w:hAnsi="Times New Roman" w:cs="Times New Roman"/>
          <w:sz w:val="28"/>
          <w:szCs w:val="28"/>
        </w:rPr>
        <w:t>Работникам за стаж работы в учреждениях</w:t>
      </w:r>
      <w:r w:rsidR="00EA3429">
        <w:rPr>
          <w:rFonts w:ascii="Times New Roman" w:hAnsi="Times New Roman" w:cs="Times New Roman"/>
          <w:sz w:val="28"/>
          <w:szCs w:val="28"/>
        </w:rPr>
        <w:t xml:space="preserve"> социального обслуживания Ярославской области</w:t>
      </w:r>
      <w:r w:rsidR="00EA3429" w:rsidRPr="00EA3429">
        <w:rPr>
          <w:rFonts w:ascii="Times New Roman" w:hAnsi="Times New Roman" w:cs="Times New Roman"/>
          <w:sz w:val="28"/>
          <w:szCs w:val="28"/>
        </w:rPr>
        <w:t xml:space="preserve"> свыше 20 лет, педагогическим работникам за стаж педагогической работы более 25 лет устанавливается надбавка в размере 10 процентов к установленному должностному окладу.</w:t>
      </w:r>
    </w:p>
    <w:p w:rsidR="00EA3429" w:rsidRDefault="00EA3429" w:rsidP="00EA3429">
      <w:pPr>
        <w:pStyle w:val="a5"/>
        <w:spacing w:before="120" w:after="120" w:line="276" w:lineRule="auto"/>
        <w:ind w:left="0"/>
        <w:jc w:val="both"/>
        <w:rPr>
          <w:rFonts w:ascii="Times New Roman" w:hAnsi="Times New Roman" w:cs="Times New Roman"/>
          <w:sz w:val="28"/>
          <w:szCs w:val="28"/>
        </w:rPr>
      </w:pPr>
      <w:r w:rsidRPr="00EA3429">
        <w:rPr>
          <w:rFonts w:ascii="Times New Roman" w:hAnsi="Times New Roman" w:cs="Times New Roman"/>
          <w:sz w:val="28"/>
          <w:szCs w:val="28"/>
        </w:rPr>
        <w:t xml:space="preserve">Если </w:t>
      </w:r>
      <w:r w:rsidR="002224C9">
        <w:rPr>
          <w:rFonts w:ascii="Times New Roman" w:hAnsi="Times New Roman" w:cs="Times New Roman"/>
          <w:sz w:val="28"/>
          <w:szCs w:val="28"/>
        </w:rPr>
        <w:t>Р</w:t>
      </w:r>
      <w:r w:rsidRPr="00EA3429">
        <w:rPr>
          <w:rFonts w:ascii="Times New Roman" w:hAnsi="Times New Roman" w:cs="Times New Roman"/>
          <w:sz w:val="28"/>
          <w:szCs w:val="28"/>
        </w:rPr>
        <w:t>аботник имеет несколько оснований для начисления надбавки за стаж работы в учреждении, то начисление надбавки производится по одному из оснований.</w:t>
      </w:r>
    </w:p>
    <w:p w:rsidR="00CD734A" w:rsidRDefault="00CD734A" w:rsidP="00D24835">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5.4. </w:t>
      </w:r>
      <w:r w:rsidRPr="00CD734A">
        <w:rPr>
          <w:rFonts w:ascii="Times New Roman" w:hAnsi="Times New Roman" w:cs="Times New Roman"/>
          <w:sz w:val="28"/>
          <w:szCs w:val="28"/>
        </w:rPr>
        <w:t>Руководителям, заместителям руководителей, руководителям структурных подразделений учреждени</w:t>
      </w:r>
      <w:r>
        <w:rPr>
          <w:rFonts w:ascii="Times New Roman" w:hAnsi="Times New Roman" w:cs="Times New Roman"/>
          <w:sz w:val="28"/>
          <w:szCs w:val="28"/>
        </w:rPr>
        <w:t>я</w:t>
      </w:r>
      <w:r w:rsidRPr="00CD734A">
        <w:rPr>
          <w:rFonts w:ascii="Times New Roman" w:hAnsi="Times New Roman" w:cs="Times New Roman"/>
          <w:sz w:val="28"/>
          <w:szCs w:val="28"/>
        </w:rPr>
        <w:t xml:space="preserve"> за стаж руководящей работы в учреждениях </w:t>
      </w:r>
      <w:r>
        <w:rPr>
          <w:rFonts w:ascii="Times New Roman" w:hAnsi="Times New Roman" w:cs="Times New Roman"/>
          <w:sz w:val="28"/>
          <w:szCs w:val="28"/>
        </w:rPr>
        <w:t>социального обслуживания Ярославской области</w:t>
      </w:r>
      <w:r w:rsidRPr="00CD734A">
        <w:rPr>
          <w:rFonts w:ascii="Times New Roman" w:hAnsi="Times New Roman" w:cs="Times New Roman"/>
          <w:sz w:val="28"/>
          <w:szCs w:val="28"/>
        </w:rPr>
        <w:t xml:space="preserve"> более 10 лет и по результатам аттестации на соответствие занимаемой должности устанавливается надбавка в размере 10 процентов к установленному должностному окладу.</w:t>
      </w:r>
    </w:p>
    <w:p w:rsidR="00254BDE" w:rsidRDefault="00CD734A" w:rsidP="00D24835">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5.5. </w:t>
      </w:r>
      <w:r w:rsidR="00254BDE">
        <w:rPr>
          <w:rFonts w:ascii="Times New Roman" w:hAnsi="Times New Roman" w:cs="Times New Roman"/>
          <w:sz w:val="28"/>
          <w:szCs w:val="28"/>
        </w:rPr>
        <w:t>Работникам учреждения, кроме рабо</w:t>
      </w:r>
      <w:r>
        <w:rPr>
          <w:rFonts w:ascii="Times New Roman" w:hAnsi="Times New Roman" w:cs="Times New Roman"/>
          <w:sz w:val="28"/>
          <w:szCs w:val="28"/>
        </w:rPr>
        <w:t>тников</w:t>
      </w:r>
      <w:r w:rsidR="00254BDE">
        <w:rPr>
          <w:rFonts w:ascii="Times New Roman" w:hAnsi="Times New Roman" w:cs="Times New Roman"/>
          <w:sz w:val="28"/>
          <w:szCs w:val="28"/>
        </w:rPr>
        <w:t xml:space="preserve"> 1 и 2 разрядов, за прод</w:t>
      </w:r>
      <w:r w:rsidR="00A20E09">
        <w:rPr>
          <w:rFonts w:ascii="Times New Roman" w:hAnsi="Times New Roman" w:cs="Times New Roman"/>
          <w:sz w:val="28"/>
          <w:szCs w:val="28"/>
        </w:rPr>
        <w:t>олжительность работы в учреждениях</w:t>
      </w:r>
      <w:r w:rsidR="003D0FE7">
        <w:rPr>
          <w:rFonts w:ascii="Times New Roman" w:hAnsi="Times New Roman" w:cs="Times New Roman"/>
          <w:sz w:val="28"/>
          <w:szCs w:val="28"/>
        </w:rPr>
        <w:t xml:space="preserve"> </w:t>
      </w:r>
      <w:r w:rsidR="00A20E09">
        <w:rPr>
          <w:rFonts w:ascii="Times New Roman" w:hAnsi="Times New Roman" w:cs="Times New Roman"/>
          <w:sz w:val="28"/>
          <w:szCs w:val="28"/>
        </w:rPr>
        <w:t>социального обслуживания Ярославской области</w:t>
      </w:r>
      <w:r w:rsidR="003D0FE7">
        <w:rPr>
          <w:rFonts w:ascii="Times New Roman" w:hAnsi="Times New Roman" w:cs="Times New Roman"/>
          <w:sz w:val="28"/>
          <w:szCs w:val="28"/>
        </w:rPr>
        <w:t xml:space="preserve"> </w:t>
      </w:r>
      <w:r w:rsidR="00254BDE">
        <w:rPr>
          <w:rFonts w:ascii="Times New Roman" w:hAnsi="Times New Roman" w:cs="Times New Roman"/>
          <w:sz w:val="28"/>
          <w:szCs w:val="28"/>
        </w:rPr>
        <w:t>устанавливается надбавки в размерах:</w:t>
      </w:r>
    </w:p>
    <w:p w:rsidR="00254BDE" w:rsidRDefault="003A0E7F" w:rsidP="00D24835">
      <w:pPr>
        <w:pStyle w:val="a5"/>
        <w:spacing w:before="120" w:after="120" w:line="276"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w:t>
      </w:r>
      <w:r w:rsidR="0082464A">
        <w:rPr>
          <w:rFonts w:ascii="Times New Roman" w:hAnsi="Times New Roman" w:cs="Times New Roman"/>
          <w:sz w:val="28"/>
          <w:szCs w:val="28"/>
        </w:rPr>
        <w:t> </w:t>
      </w:r>
      <w:r w:rsidR="00254BDE">
        <w:rPr>
          <w:rFonts w:ascii="Times New Roman" w:hAnsi="Times New Roman" w:cs="Times New Roman"/>
          <w:sz w:val="28"/>
          <w:szCs w:val="28"/>
        </w:rPr>
        <w:t>10 процентов должностного оклада (тарифной ставки) - от 1 года до 3 лет;</w:t>
      </w:r>
    </w:p>
    <w:p w:rsidR="00254BDE" w:rsidRDefault="00E42E5A" w:rsidP="00D24835">
      <w:pPr>
        <w:pStyle w:val="a5"/>
        <w:spacing w:before="120" w:after="120" w:line="276"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w:t>
      </w:r>
      <w:r w:rsidR="0082464A">
        <w:rPr>
          <w:rFonts w:ascii="Times New Roman" w:hAnsi="Times New Roman" w:cs="Times New Roman"/>
          <w:sz w:val="28"/>
          <w:szCs w:val="28"/>
        </w:rPr>
        <w:t> </w:t>
      </w:r>
      <w:r w:rsidR="00254BDE">
        <w:rPr>
          <w:rFonts w:ascii="Times New Roman" w:hAnsi="Times New Roman" w:cs="Times New Roman"/>
          <w:sz w:val="28"/>
          <w:szCs w:val="28"/>
        </w:rPr>
        <w:t>20 процентов должностного оклада (тарифной ставки) - от 3 до 5 лет;</w:t>
      </w:r>
    </w:p>
    <w:p w:rsidR="00254BDE" w:rsidRDefault="00E42E5A" w:rsidP="00D24835">
      <w:pPr>
        <w:pStyle w:val="a5"/>
        <w:spacing w:before="120" w:after="120" w:line="276"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w:t>
      </w:r>
      <w:r w:rsidR="0082464A">
        <w:rPr>
          <w:rFonts w:ascii="Times New Roman" w:hAnsi="Times New Roman" w:cs="Times New Roman"/>
          <w:sz w:val="28"/>
          <w:szCs w:val="28"/>
        </w:rPr>
        <w:t> </w:t>
      </w:r>
      <w:r w:rsidR="00254BDE">
        <w:rPr>
          <w:rFonts w:ascii="Times New Roman" w:hAnsi="Times New Roman" w:cs="Times New Roman"/>
          <w:sz w:val="28"/>
          <w:szCs w:val="28"/>
        </w:rPr>
        <w:t>30 процентов должностного оклада (тарифной ставки) - свыше 5 лет.</w:t>
      </w:r>
    </w:p>
    <w:p w:rsidR="00254BDE" w:rsidRDefault="00254BDE" w:rsidP="00D24835">
      <w:pPr>
        <w:pStyle w:val="a5"/>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5.4. Рабо</w:t>
      </w:r>
      <w:r w:rsidR="00CD734A">
        <w:rPr>
          <w:rFonts w:ascii="Times New Roman" w:hAnsi="Times New Roman" w:cs="Times New Roman"/>
          <w:sz w:val="28"/>
          <w:szCs w:val="28"/>
        </w:rPr>
        <w:t>тникам</w:t>
      </w:r>
      <w:r>
        <w:rPr>
          <w:rFonts w:ascii="Times New Roman" w:hAnsi="Times New Roman" w:cs="Times New Roman"/>
          <w:sz w:val="28"/>
          <w:szCs w:val="28"/>
        </w:rPr>
        <w:t xml:space="preserve"> 1 и 2 разрядов за продолжительность непрерывного стажа работы в учреждени</w:t>
      </w:r>
      <w:r w:rsidR="00A20E09">
        <w:rPr>
          <w:rFonts w:ascii="Times New Roman" w:hAnsi="Times New Roman" w:cs="Times New Roman"/>
          <w:sz w:val="28"/>
          <w:szCs w:val="28"/>
        </w:rPr>
        <w:t>ях</w:t>
      </w:r>
      <w:r w:rsidR="003D0FE7">
        <w:rPr>
          <w:rFonts w:ascii="Times New Roman" w:hAnsi="Times New Roman" w:cs="Times New Roman"/>
          <w:sz w:val="28"/>
          <w:szCs w:val="28"/>
        </w:rPr>
        <w:t xml:space="preserve"> </w:t>
      </w:r>
      <w:r w:rsidR="00A20E09">
        <w:rPr>
          <w:rFonts w:ascii="Times New Roman" w:hAnsi="Times New Roman" w:cs="Times New Roman"/>
          <w:sz w:val="28"/>
          <w:szCs w:val="28"/>
        </w:rPr>
        <w:t>социального обслуживания Ярославской области</w:t>
      </w:r>
      <w:r w:rsidR="003D0FE7">
        <w:rPr>
          <w:rFonts w:ascii="Times New Roman" w:hAnsi="Times New Roman" w:cs="Times New Roman"/>
          <w:sz w:val="28"/>
          <w:szCs w:val="28"/>
        </w:rPr>
        <w:t xml:space="preserve"> </w:t>
      </w:r>
      <w:r>
        <w:rPr>
          <w:rFonts w:ascii="Times New Roman" w:hAnsi="Times New Roman" w:cs="Times New Roman"/>
          <w:sz w:val="28"/>
          <w:szCs w:val="28"/>
        </w:rPr>
        <w:t>устанавливается надбавка в размерах:</w:t>
      </w:r>
    </w:p>
    <w:p w:rsidR="00254BDE" w:rsidRDefault="00E42E5A" w:rsidP="00D24835">
      <w:pPr>
        <w:pStyle w:val="a5"/>
        <w:spacing w:before="120" w:after="120" w:line="276"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w:t>
      </w:r>
      <w:r w:rsidR="00CD734A">
        <w:rPr>
          <w:rFonts w:ascii="Times New Roman" w:hAnsi="Times New Roman" w:cs="Times New Roman"/>
          <w:sz w:val="28"/>
          <w:szCs w:val="28"/>
        </w:rPr>
        <w:t> </w:t>
      </w:r>
      <w:r w:rsidR="00254BDE">
        <w:rPr>
          <w:rFonts w:ascii="Times New Roman" w:hAnsi="Times New Roman" w:cs="Times New Roman"/>
          <w:sz w:val="28"/>
          <w:szCs w:val="28"/>
        </w:rPr>
        <w:t>5 процентов должностного оклада (тарифной ставки) - от 3 до 5 лет;</w:t>
      </w:r>
    </w:p>
    <w:p w:rsidR="00254BDE" w:rsidRDefault="00E42E5A" w:rsidP="00D24835">
      <w:pPr>
        <w:pStyle w:val="a5"/>
        <w:spacing w:before="120" w:after="120" w:line="276"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w:t>
      </w:r>
      <w:r w:rsidR="00CD734A">
        <w:rPr>
          <w:rFonts w:ascii="Times New Roman" w:hAnsi="Times New Roman" w:cs="Times New Roman"/>
          <w:sz w:val="28"/>
          <w:szCs w:val="28"/>
        </w:rPr>
        <w:t> </w:t>
      </w:r>
      <w:r w:rsidR="00254BDE">
        <w:rPr>
          <w:rFonts w:ascii="Times New Roman" w:hAnsi="Times New Roman" w:cs="Times New Roman"/>
          <w:sz w:val="28"/>
          <w:szCs w:val="28"/>
        </w:rPr>
        <w:t>10 процентов должностного оклада (тарифной ставки) - свыше 5 лет.</w:t>
      </w:r>
    </w:p>
    <w:p w:rsidR="00A20E09"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5.5. </w:t>
      </w:r>
      <w:r w:rsidR="00CD734A" w:rsidRPr="00CD734A">
        <w:rPr>
          <w:rFonts w:ascii="Times New Roman" w:hAnsi="Times New Roman" w:cs="Times New Roman"/>
          <w:sz w:val="28"/>
          <w:szCs w:val="28"/>
        </w:rPr>
        <w:t>Водителям автомобилей всех типов устанавливается надбавка в размере 10 процентов от должностного оклада (тарифной ставки).</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5.6. </w:t>
      </w:r>
      <w:r w:rsidR="00A92E79" w:rsidRPr="00A92E79">
        <w:rPr>
          <w:rFonts w:ascii="Times New Roman" w:hAnsi="Times New Roman" w:cs="Times New Roman"/>
          <w:sz w:val="28"/>
          <w:szCs w:val="28"/>
        </w:rPr>
        <w:t>Молодым специалистам устанавливается надбавка в размере 30 процентов от должностного оклада сроком на первые 5 лет работы.</w:t>
      </w:r>
    </w:p>
    <w:p w:rsidR="00254BDE" w:rsidRDefault="00254BDE"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5.7. Работникам, имеющим одновременно право на несколько надбавок, указанных в данном разделе Положения, размер выплаты определяется суммированием соответствующих надбавок.</w:t>
      </w:r>
    </w:p>
    <w:p w:rsidR="00254BDE" w:rsidRPr="00D24835" w:rsidRDefault="00254BDE" w:rsidP="00EB31C5">
      <w:pPr>
        <w:spacing w:before="180" w:after="180"/>
        <w:jc w:val="center"/>
        <w:rPr>
          <w:rFonts w:ascii="Times New Roman" w:hAnsi="Times New Roman" w:cs="Times New Roman"/>
          <w:b/>
          <w:sz w:val="32"/>
          <w:szCs w:val="20"/>
        </w:rPr>
      </w:pPr>
      <w:r w:rsidRPr="00D24835">
        <w:rPr>
          <w:rFonts w:ascii="Times New Roman" w:hAnsi="Times New Roman" w:cs="Times New Roman"/>
          <w:b/>
          <w:sz w:val="32"/>
          <w:szCs w:val="20"/>
        </w:rPr>
        <w:t>6. Премирование Работников</w:t>
      </w:r>
    </w:p>
    <w:p w:rsidR="00254BDE" w:rsidRDefault="00E42E5A"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6</w:t>
      </w:r>
      <w:r w:rsidR="00254BDE">
        <w:rPr>
          <w:rFonts w:ascii="Times New Roman" w:hAnsi="Times New Roman" w:cs="Times New Roman"/>
          <w:sz w:val="28"/>
          <w:szCs w:val="28"/>
        </w:rPr>
        <w:t>.1. </w:t>
      </w:r>
      <w:r w:rsidR="00382720" w:rsidRPr="00382720">
        <w:rPr>
          <w:rFonts w:ascii="Times New Roman" w:hAnsi="Times New Roman" w:cs="Times New Roman"/>
          <w:sz w:val="28"/>
          <w:szCs w:val="28"/>
        </w:rPr>
        <w:t xml:space="preserve">Премирование </w:t>
      </w:r>
      <w:r w:rsidR="00382720">
        <w:rPr>
          <w:rFonts w:ascii="Times New Roman" w:hAnsi="Times New Roman" w:cs="Times New Roman"/>
          <w:sz w:val="28"/>
          <w:szCs w:val="28"/>
        </w:rPr>
        <w:t>Р</w:t>
      </w:r>
      <w:r w:rsidR="00382720" w:rsidRPr="00382720">
        <w:rPr>
          <w:rFonts w:ascii="Times New Roman" w:hAnsi="Times New Roman" w:cs="Times New Roman"/>
          <w:sz w:val="28"/>
          <w:szCs w:val="28"/>
        </w:rPr>
        <w:t xml:space="preserve">аботников осуществляется по показателям эффективности их деятельности и критериям их оценки в зависимости от результатов труда и качества оказываемых государственных услуг в соответствии с </w:t>
      </w:r>
      <w:r w:rsidR="00254BDE">
        <w:rPr>
          <w:rFonts w:ascii="Times New Roman" w:hAnsi="Times New Roman" w:cs="Times New Roman"/>
          <w:sz w:val="28"/>
          <w:szCs w:val="28"/>
        </w:rPr>
        <w:t>Положением о премировании работников ГКУ СО ЯО СРЦ «Бригантина».</w:t>
      </w:r>
    </w:p>
    <w:p w:rsidR="00254BDE" w:rsidRDefault="00E42E5A" w:rsidP="00254BDE">
      <w:pPr>
        <w:pStyle w:val="a5"/>
        <w:spacing w:before="120" w:after="120" w:line="276" w:lineRule="auto"/>
        <w:ind w:left="0"/>
        <w:jc w:val="both"/>
        <w:rPr>
          <w:rFonts w:ascii="Times New Roman" w:hAnsi="Times New Roman" w:cs="Times New Roman"/>
          <w:sz w:val="28"/>
          <w:szCs w:val="28"/>
        </w:rPr>
      </w:pPr>
      <w:r>
        <w:rPr>
          <w:rFonts w:ascii="Times New Roman" w:hAnsi="Times New Roman" w:cs="Times New Roman"/>
          <w:sz w:val="28"/>
          <w:szCs w:val="28"/>
        </w:rPr>
        <w:t>6</w:t>
      </w:r>
      <w:r w:rsidR="00254BDE">
        <w:rPr>
          <w:rFonts w:ascii="Times New Roman" w:hAnsi="Times New Roman" w:cs="Times New Roman"/>
          <w:sz w:val="28"/>
          <w:szCs w:val="28"/>
        </w:rPr>
        <w:t>.2. </w:t>
      </w:r>
      <w:r w:rsidR="00382720" w:rsidRPr="00382720">
        <w:rPr>
          <w:rFonts w:ascii="Times New Roman" w:hAnsi="Times New Roman" w:cs="Times New Roman"/>
          <w:sz w:val="28"/>
          <w:szCs w:val="28"/>
        </w:rPr>
        <w:t>Премирование руководителей учреждени</w:t>
      </w:r>
      <w:r w:rsidR="00382720">
        <w:rPr>
          <w:rFonts w:ascii="Times New Roman" w:hAnsi="Times New Roman" w:cs="Times New Roman"/>
          <w:sz w:val="28"/>
          <w:szCs w:val="28"/>
        </w:rPr>
        <w:t>я</w:t>
      </w:r>
      <w:r w:rsidR="00382720" w:rsidRPr="00382720">
        <w:rPr>
          <w:rFonts w:ascii="Times New Roman" w:hAnsi="Times New Roman" w:cs="Times New Roman"/>
          <w:sz w:val="28"/>
          <w:szCs w:val="28"/>
        </w:rPr>
        <w:t xml:space="preserve"> осуществляется по показателям эффективности деятельности учреждений и критериям их оценки, утверждаемым приказом департамента труда и социальной поддержки населения Ярославской области.</w:t>
      </w:r>
    </w:p>
    <w:p w:rsidR="00254BDE" w:rsidRPr="00D24835" w:rsidRDefault="003D0FE7" w:rsidP="00EB31C5">
      <w:pPr>
        <w:spacing w:before="180" w:after="180"/>
        <w:jc w:val="center"/>
        <w:rPr>
          <w:rFonts w:ascii="Times New Roman" w:hAnsi="Times New Roman" w:cs="Times New Roman"/>
          <w:b/>
          <w:sz w:val="32"/>
          <w:szCs w:val="20"/>
        </w:rPr>
      </w:pPr>
      <w:r>
        <w:rPr>
          <w:rFonts w:ascii="Times New Roman" w:hAnsi="Times New Roman" w:cs="Times New Roman"/>
          <w:b/>
          <w:sz w:val="32"/>
          <w:szCs w:val="20"/>
        </w:rPr>
        <w:t>7</w:t>
      </w:r>
      <w:r w:rsidR="00254BDE" w:rsidRPr="00D24835">
        <w:rPr>
          <w:rFonts w:ascii="Times New Roman" w:hAnsi="Times New Roman" w:cs="Times New Roman"/>
          <w:b/>
          <w:sz w:val="32"/>
          <w:szCs w:val="20"/>
        </w:rPr>
        <w:t>. Заключительные положения</w:t>
      </w:r>
    </w:p>
    <w:p w:rsidR="00254BDE" w:rsidRDefault="003D0FE7" w:rsidP="0066214B">
      <w:pPr>
        <w:pStyle w:val="a5"/>
        <w:spacing w:before="0" w:after="0" w:line="276" w:lineRule="auto"/>
        <w:ind w:left="0" w:firstLine="570"/>
        <w:jc w:val="both"/>
        <w:rPr>
          <w:rFonts w:ascii="Times New Roman" w:hAnsi="Times New Roman" w:cs="Times New Roman"/>
          <w:sz w:val="28"/>
          <w:szCs w:val="28"/>
        </w:rPr>
      </w:pPr>
      <w:r>
        <w:rPr>
          <w:rFonts w:ascii="Times New Roman" w:hAnsi="Times New Roman" w:cs="Times New Roman"/>
          <w:sz w:val="28"/>
          <w:szCs w:val="28"/>
        </w:rPr>
        <w:t>7</w:t>
      </w:r>
      <w:r w:rsidR="00254BDE">
        <w:rPr>
          <w:rFonts w:ascii="Times New Roman" w:hAnsi="Times New Roman" w:cs="Times New Roman"/>
          <w:sz w:val="28"/>
          <w:szCs w:val="28"/>
        </w:rPr>
        <w:t>.1. Руководитель учреждения руководствуется Положением об оплате труда в целях обеспечения единого подхода при установлении системы оплаты труда.</w:t>
      </w:r>
    </w:p>
    <w:p w:rsidR="00254BDE" w:rsidRDefault="003D0FE7" w:rsidP="0066214B">
      <w:pPr>
        <w:pStyle w:val="a5"/>
        <w:spacing w:before="0" w:after="0" w:line="276" w:lineRule="auto"/>
        <w:ind w:left="0" w:firstLine="570"/>
        <w:jc w:val="both"/>
        <w:rPr>
          <w:rFonts w:ascii="Times New Roman" w:hAnsi="Times New Roman" w:cs="Times New Roman"/>
          <w:sz w:val="28"/>
          <w:szCs w:val="28"/>
        </w:rPr>
      </w:pPr>
      <w:r>
        <w:rPr>
          <w:rFonts w:ascii="Times New Roman" w:hAnsi="Times New Roman" w:cs="Times New Roman"/>
          <w:sz w:val="28"/>
          <w:szCs w:val="28"/>
        </w:rPr>
        <w:t>7</w:t>
      </w:r>
      <w:r w:rsidR="00254BDE">
        <w:rPr>
          <w:rFonts w:ascii="Times New Roman" w:hAnsi="Times New Roman" w:cs="Times New Roman"/>
          <w:sz w:val="28"/>
          <w:szCs w:val="28"/>
        </w:rPr>
        <w:t>.2. </w:t>
      </w:r>
      <w:r w:rsidR="0066214B" w:rsidRPr="0066214B">
        <w:rPr>
          <w:rFonts w:ascii="Times New Roman" w:hAnsi="Times New Roman" w:cs="Times New Roman"/>
          <w:sz w:val="28"/>
          <w:szCs w:val="28"/>
        </w:rPr>
        <w:t>Порядок проведения тарификации работников учреждений</w:t>
      </w:r>
      <w:r w:rsidR="0066214B">
        <w:rPr>
          <w:rFonts w:ascii="Times New Roman" w:hAnsi="Times New Roman" w:cs="Times New Roman"/>
          <w:sz w:val="28"/>
          <w:szCs w:val="28"/>
        </w:rPr>
        <w:t xml:space="preserve"> устанавливается Постановлением №</w:t>
      </w:r>
      <w:r w:rsidR="005D6740">
        <w:rPr>
          <w:rFonts w:ascii="Times New Roman" w:hAnsi="Times New Roman" w:cs="Times New Roman"/>
          <w:sz w:val="28"/>
          <w:szCs w:val="28"/>
        </w:rPr>
        <w:t> </w:t>
      </w:r>
      <w:r w:rsidR="0066214B">
        <w:rPr>
          <w:rFonts w:ascii="Times New Roman" w:hAnsi="Times New Roman" w:cs="Times New Roman"/>
          <w:sz w:val="28"/>
          <w:szCs w:val="28"/>
        </w:rPr>
        <w:t>341-п.</w:t>
      </w:r>
    </w:p>
    <w:p w:rsidR="0082405F" w:rsidRDefault="003D0FE7" w:rsidP="0066214B">
      <w:pPr>
        <w:pStyle w:val="a5"/>
        <w:spacing w:before="0" w:after="0" w:line="276" w:lineRule="auto"/>
        <w:ind w:left="0" w:firstLine="570"/>
        <w:jc w:val="both"/>
        <w:rPr>
          <w:rFonts w:ascii="Times New Roman" w:hAnsi="Times New Roman" w:cs="Times New Roman"/>
          <w:sz w:val="28"/>
          <w:szCs w:val="28"/>
        </w:rPr>
        <w:sectPr w:rsidR="0082405F" w:rsidSect="00EB31C5">
          <w:headerReference w:type="default" r:id="rId11"/>
          <w:pgSz w:w="11906" w:h="16838"/>
          <w:pgMar w:top="1134" w:right="567" w:bottom="1134" w:left="1418" w:header="709" w:footer="709" w:gutter="0"/>
          <w:pgNumType w:start="3"/>
          <w:cols w:space="720"/>
        </w:sectPr>
      </w:pPr>
      <w:r>
        <w:rPr>
          <w:rFonts w:ascii="Times New Roman" w:hAnsi="Times New Roman" w:cs="Times New Roman"/>
          <w:sz w:val="28"/>
          <w:szCs w:val="28"/>
        </w:rPr>
        <w:t>7</w:t>
      </w:r>
      <w:r w:rsidR="009E57CF" w:rsidRPr="0066214B">
        <w:rPr>
          <w:rFonts w:ascii="Times New Roman" w:hAnsi="Times New Roman" w:cs="Times New Roman"/>
          <w:sz w:val="28"/>
          <w:szCs w:val="28"/>
        </w:rPr>
        <w:t>.</w:t>
      </w:r>
      <w:r w:rsidR="00C57150" w:rsidRPr="0066214B">
        <w:rPr>
          <w:rFonts w:ascii="Times New Roman" w:hAnsi="Times New Roman" w:cs="Times New Roman"/>
          <w:sz w:val="28"/>
          <w:szCs w:val="28"/>
        </w:rPr>
        <w:t>3</w:t>
      </w:r>
      <w:r w:rsidR="009E57CF" w:rsidRPr="0066214B">
        <w:rPr>
          <w:rFonts w:ascii="Times New Roman" w:hAnsi="Times New Roman" w:cs="Times New Roman"/>
          <w:sz w:val="28"/>
          <w:szCs w:val="28"/>
        </w:rPr>
        <w:t>. Положение об оплате труда вступает в силу с момента его утверждения приказом ГКУ СО ЯО СРЦ «Бригантина» и действует до момента его отмены в связи с принятием нового локального акта, в установленном порядке.</w:t>
      </w:r>
    </w:p>
    <w:p w:rsidR="00E42E5A" w:rsidRDefault="009E1BBE" w:rsidP="00227018">
      <w:pPr>
        <w:spacing w:after="0" w:line="36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7342732" cy="10118690"/>
            <wp:effectExtent l="19050" t="0" r="0" b="0"/>
            <wp:docPr id="2" name="Рисунок 2" descr="C:\Users\vv\Documents\Документы_Юрист\_ Локальные акты_ГКУ СО ЯО СРЦ_Бригантина\Положение об оплате труда\оплата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Documents\Документы_Юрист\_ Локальные акты_ГКУ СО ЯО СРЦ_Бригантина\Положение об оплате труда\оплата10.jpeg"/>
                    <pic:cNvPicPr>
                      <a:picLocks noChangeAspect="1" noChangeArrowheads="1"/>
                    </pic:cNvPicPr>
                  </pic:nvPicPr>
                  <pic:blipFill>
                    <a:blip r:embed="rId12"/>
                    <a:srcRect/>
                    <a:stretch>
                      <a:fillRect/>
                    </a:stretch>
                  </pic:blipFill>
                  <pic:spPr bwMode="auto">
                    <a:xfrm>
                      <a:off x="0" y="0"/>
                      <a:ext cx="7347614" cy="10125418"/>
                    </a:xfrm>
                    <a:prstGeom prst="rect">
                      <a:avLst/>
                    </a:prstGeom>
                    <a:noFill/>
                    <a:ln w="9525">
                      <a:noFill/>
                      <a:miter lim="800000"/>
                      <a:headEnd/>
                      <a:tailEnd/>
                    </a:ln>
                  </pic:spPr>
                </pic:pic>
              </a:graphicData>
            </a:graphic>
          </wp:inline>
        </w:drawing>
      </w:r>
    </w:p>
    <w:p w:rsidR="00254BDE" w:rsidRDefault="00254BDE" w:rsidP="00254BDE">
      <w:pPr>
        <w:spacing w:after="0"/>
        <w:rPr>
          <w:rFonts w:ascii="Times New Roman" w:hAnsi="Times New Roman" w:cs="Times New Roman"/>
          <w:sz w:val="28"/>
          <w:szCs w:val="28"/>
        </w:rPr>
        <w:sectPr w:rsidR="00254BDE" w:rsidSect="0082405F">
          <w:headerReference w:type="default" r:id="rId13"/>
          <w:pgSz w:w="11906" w:h="16838"/>
          <w:pgMar w:top="284" w:right="567" w:bottom="426" w:left="284" w:header="709" w:footer="709" w:gutter="0"/>
          <w:pgNumType w:start="3"/>
          <w:cols w:space="720"/>
        </w:sectPr>
      </w:pPr>
    </w:p>
    <w:p w:rsidR="00254BDE" w:rsidRPr="00A8383C" w:rsidRDefault="00254BDE" w:rsidP="00A8383C">
      <w:pPr>
        <w:pStyle w:val="a5"/>
        <w:spacing w:before="0" w:after="0"/>
        <w:ind w:left="5670" w:firstLine="0"/>
        <w:rPr>
          <w:rFonts w:ascii="Times New Roman" w:hAnsi="Times New Roman" w:cs="Times New Roman"/>
          <w:sz w:val="20"/>
          <w:szCs w:val="24"/>
        </w:rPr>
      </w:pPr>
      <w:r w:rsidRPr="00A8383C">
        <w:rPr>
          <w:rFonts w:ascii="Times New Roman" w:hAnsi="Times New Roman" w:cs="Times New Roman"/>
          <w:sz w:val="20"/>
          <w:szCs w:val="24"/>
        </w:rPr>
        <w:lastRenderedPageBreak/>
        <w:t>П</w:t>
      </w:r>
      <w:r w:rsidR="00A8383C">
        <w:rPr>
          <w:rFonts w:ascii="Times New Roman" w:hAnsi="Times New Roman" w:cs="Times New Roman"/>
          <w:sz w:val="20"/>
          <w:szCs w:val="24"/>
        </w:rPr>
        <w:t>РИЛОЖЕНИЕ</w:t>
      </w:r>
      <w:r w:rsidRPr="00A8383C">
        <w:rPr>
          <w:rFonts w:ascii="Times New Roman" w:hAnsi="Times New Roman" w:cs="Times New Roman"/>
          <w:sz w:val="20"/>
          <w:szCs w:val="24"/>
        </w:rPr>
        <w:t xml:space="preserve"> № 1</w:t>
      </w:r>
    </w:p>
    <w:p w:rsidR="00A8383C" w:rsidRPr="00A8383C" w:rsidRDefault="00A8383C" w:rsidP="00A8383C">
      <w:pPr>
        <w:pStyle w:val="a5"/>
        <w:spacing w:before="0" w:after="0"/>
        <w:ind w:left="5670" w:firstLine="0"/>
        <w:rPr>
          <w:rFonts w:ascii="Times New Roman" w:hAnsi="Times New Roman" w:cs="Times New Roman"/>
          <w:sz w:val="20"/>
          <w:szCs w:val="24"/>
        </w:rPr>
      </w:pPr>
      <w:r w:rsidRPr="00A8383C">
        <w:rPr>
          <w:rFonts w:ascii="Times New Roman" w:hAnsi="Times New Roman" w:cs="Times New Roman"/>
          <w:sz w:val="20"/>
          <w:szCs w:val="24"/>
        </w:rPr>
        <w:t>к Положению об оплате труда работников</w:t>
      </w:r>
      <w:r w:rsidRPr="00A8383C">
        <w:rPr>
          <w:rFonts w:ascii="Times New Roman" w:hAnsi="Times New Roman" w:cs="Times New Roman"/>
          <w:sz w:val="20"/>
          <w:szCs w:val="24"/>
        </w:rPr>
        <w:br/>
        <w:t>ГКУ СО ЯО СРЦ «Бригантина»</w:t>
      </w:r>
    </w:p>
    <w:p w:rsidR="00254BDE" w:rsidRDefault="00254BDE" w:rsidP="00254BDE">
      <w:pPr>
        <w:pStyle w:val="a5"/>
        <w:spacing w:after="0"/>
        <w:ind w:left="0"/>
        <w:jc w:val="both"/>
        <w:rPr>
          <w:rFonts w:ascii="Times New Roman" w:hAnsi="Times New Roman" w:cs="Times New Roman"/>
          <w:sz w:val="28"/>
          <w:szCs w:val="28"/>
        </w:rPr>
      </w:pPr>
    </w:p>
    <w:p w:rsidR="00254BDE" w:rsidRPr="00D24835" w:rsidRDefault="00254BDE" w:rsidP="00D24835">
      <w:pPr>
        <w:spacing w:before="240" w:after="240"/>
        <w:jc w:val="center"/>
        <w:rPr>
          <w:rFonts w:ascii="Times New Roman" w:hAnsi="Times New Roman" w:cs="Times New Roman"/>
          <w:b/>
          <w:sz w:val="32"/>
          <w:szCs w:val="20"/>
        </w:rPr>
      </w:pPr>
      <w:r w:rsidRPr="00D24835">
        <w:rPr>
          <w:rFonts w:ascii="Times New Roman" w:hAnsi="Times New Roman" w:cs="Times New Roman"/>
          <w:b/>
          <w:sz w:val="32"/>
          <w:szCs w:val="20"/>
        </w:rPr>
        <w:t>Профессии рабочих и их тарификация в соответствии с</w:t>
      </w:r>
      <w:r w:rsidR="00E00ACE">
        <w:rPr>
          <w:rFonts w:ascii="Times New Roman" w:hAnsi="Times New Roman" w:cs="Times New Roman"/>
          <w:b/>
          <w:sz w:val="32"/>
          <w:szCs w:val="20"/>
        </w:rPr>
        <w:br/>
      </w:r>
      <w:r w:rsidR="00E00ACE" w:rsidRPr="00E00ACE">
        <w:rPr>
          <w:rFonts w:ascii="Times New Roman" w:hAnsi="Times New Roman" w:cs="Times New Roman"/>
          <w:b/>
          <w:sz w:val="32"/>
          <w:szCs w:val="20"/>
        </w:rPr>
        <w:t>Единым тарифно-квалификационным справочником работ и профессий рабочих</w:t>
      </w:r>
    </w:p>
    <w:p w:rsidR="00E87319" w:rsidRDefault="00E87319" w:rsidP="00254BDE">
      <w:pPr>
        <w:pStyle w:val="a5"/>
        <w:spacing w:after="0"/>
        <w:ind w:left="0"/>
        <w:jc w:val="both"/>
        <w:rPr>
          <w:rFonts w:ascii="Times New Roman" w:hAnsi="Times New Roman" w:cs="Times New Roman"/>
          <w:b/>
          <w:sz w:val="28"/>
          <w:szCs w:val="28"/>
        </w:rPr>
      </w:pPr>
    </w:p>
    <w:tbl>
      <w:tblPr>
        <w:tblStyle w:val="a6"/>
        <w:tblW w:w="0" w:type="auto"/>
        <w:tblInd w:w="108" w:type="dxa"/>
        <w:tblLook w:val="04A0"/>
      </w:tblPr>
      <w:tblGrid>
        <w:gridCol w:w="1115"/>
        <w:gridCol w:w="5425"/>
        <w:gridCol w:w="3207"/>
      </w:tblGrid>
      <w:tr w:rsidR="00254BDE" w:rsidTr="00254BDE">
        <w:trPr>
          <w:trHeight w:val="1004"/>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right="-108" w:firstLine="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п/п</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33"/>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Наименование профессии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276" w:lineRule="auto"/>
              <w:ind w:left="0" w:firstLine="25"/>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Диапазон тарифных разрядов</w:t>
            </w:r>
          </w:p>
        </w:tc>
      </w:tr>
      <w:tr w:rsidR="00254BDE" w:rsidTr="00254BDE">
        <w:trPr>
          <w:trHeight w:val="47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Водитель автомобиля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4-8</w:t>
            </w:r>
          </w:p>
        </w:tc>
      </w:tr>
      <w:tr w:rsidR="00254BDE" w:rsidTr="00254BDE">
        <w:trPr>
          <w:trHeight w:val="61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Дворник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rsidP="003D0FE7">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r>
      <w:tr w:rsidR="00254BDE" w:rsidTr="00254BDE">
        <w:trPr>
          <w:trHeight w:val="45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Кастелянша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3D0FE7" w:rsidP="003D0FE7">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254BD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p>
        </w:tc>
      </w:tr>
      <w:tr w:rsidR="00254BDE" w:rsidTr="00254BDE">
        <w:trPr>
          <w:trHeight w:val="45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Повар</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p>
        </w:tc>
      </w:tr>
      <w:tr w:rsidR="00254BDE" w:rsidTr="00254BDE">
        <w:trPr>
          <w:trHeight w:val="42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Подсобный рабочий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p>
        </w:tc>
      </w:tr>
      <w:tr w:rsidR="00254BDE" w:rsidTr="00254BDE">
        <w:trPr>
          <w:trHeight w:val="42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276"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Рабочий по комплексному обслуживанию и ремонту зданий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p>
        </w:tc>
      </w:tr>
      <w:tr w:rsidR="00254BDE" w:rsidTr="00254BDE">
        <w:trPr>
          <w:trHeight w:val="69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rsidP="003D0FE7">
            <w:pPr>
              <w:pStyle w:val="a5"/>
              <w:spacing w:before="0" w:after="0" w:line="276" w:lineRule="auto"/>
              <w:ind w:left="0" w:firstLine="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Уборщик служебных помещений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4BDE" w:rsidRDefault="00254BDE">
            <w:pPr>
              <w:pStyle w:val="a5"/>
              <w:spacing w:before="0" w:after="0" w:line="360" w:lineRule="auto"/>
              <w:ind w:left="0" w:firstLine="2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p>
        </w:tc>
      </w:tr>
    </w:tbl>
    <w:p w:rsidR="00254BDE" w:rsidRDefault="00254BDE" w:rsidP="00254BDE">
      <w:pPr>
        <w:rPr>
          <w:rFonts w:ascii="Times New Roman" w:hAnsi="Times New Roman" w:cs="Times New Roman"/>
          <w:sz w:val="28"/>
          <w:szCs w:val="28"/>
          <w:lang w:eastAsia="en-US"/>
        </w:rPr>
      </w:pPr>
      <w:r>
        <w:rPr>
          <w:rFonts w:ascii="Times New Roman" w:hAnsi="Times New Roman" w:cs="Times New Roman"/>
          <w:sz w:val="28"/>
          <w:szCs w:val="28"/>
        </w:rPr>
        <w:br w:type="page"/>
      </w:r>
    </w:p>
    <w:p w:rsidR="00A8383C" w:rsidRPr="00A8383C" w:rsidRDefault="00A8383C" w:rsidP="00A8383C">
      <w:pPr>
        <w:pStyle w:val="a5"/>
        <w:spacing w:before="0" w:after="0"/>
        <w:ind w:left="5670" w:firstLine="0"/>
        <w:rPr>
          <w:rFonts w:ascii="Times New Roman" w:hAnsi="Times New Roman" w:cs="Times New Roman"/>
          <w:sz w:val="20"/>
          <w:szCs w:val="24"/>
        </w:rPr>
      </w:pPr>
      <w:r w:rsidRPr="00A8383C">
        <w:rPr>
          <w:rFonts w:ascii="Times New Roman" w:hAnsi="Times New Roman" w:cs="Times New Roman"/>
          <w:sz w:val="20"/>
          <w:szCs w:val="24"/>
        </w:rPr>
        <w:lastRenderedPageBreak/>
        <w:t>П</w:t>
      </w:r>
      <w:r>
        <w:rPr>
          <w:rFonts w:ascii="Times New Roman" w:hAnsi="Times New Roman" w:cs="Times New Roman"/>
          <w:sz w:val="20"/>
          <w:szCs w:val="24"/>
        </w:rPr>
        <w:t>РИЛОЖЕНИЕ</w:t>
      </w:r>
      <w:r w:rsidRPr="00A8383C">
        <w:rPr>
          <w:rFonts w:ascii="Times New Roman" w:hAnsi="Times New Roman" w:cs="Times New Roman"/>
          <w:sz w:val="20"/>
          <w:szCs w:val="24"/>
        </w:rPr>
        <w:t xml:space="preserve"> № </w:t>
      </w:r>
      <w:r>
        <w:rPr>
          <w:rFonts w:ascii="Times New Roman" w:hAnsi="Times New Roman" w:cs="Times New Roman"/>
          <w:sz w:val="20"/>
          <w:szCs w:val="24"/>
        </w:rPr>
        <w:t>2</w:t>
      </w:r>
    </w:p>
    <w:p w:rsidR="00A8383C" w:rsidRDefault="00A8383C" w:rsidP="00A8383C">
      <w:pPr>
        <w:pStyle w:val="a5"/>
        <w:spacing w:before="0" w:after="0"/>
        <w:ind w:left="5670" w:firstLine="0"/>
        <w:rPr>
          <w:rFonts w:ascii="Times New Roman" w:hAnsi="Times New Roman" w:cs="Times New Roman"/>
          <w:sz w:val="20"/>
          <w:szCs w:val="24"/>
        </w:rPr>
      </w:pPr>
      <w:r w:rsidRPr="00A8383C">
        <w:rPr>
          <w:rFonts w:ascii="Times New Roman" w:hAnsi="Times New Roman" w:cs="Times New Roman"/>
          <w:sz w:val="20"/>
          <w:szCs w:val="24"/>
        </w:rPr>
        <w:t>к Положению об оплате труда работников</w:t>
      </w:r>
      <w:r w:rsidRPr="00A8383C">
        <w:rPr>
          <w:rFonts w:ascii="Times New Roman" w:hAnsi="Times New Roman" w:cs="Times New Roman"/>
          <w:sz w:val="20"/>
          <w:szCs w:val="24"/>
        </w:rPr>
        <w:br/>
        <w:t>ГКУ СО ЯО СРЦ «Бригантина»</w:t>
      </w:r>
    </w:p>
    <w:p w:rsidR="00A8383C" w:rsidRPr="00A8383C" w:rsidRDefault="00A8383C" w:rsidP="00A8383C">
      <w:pPr>
        <w:pStyle w:val="a5"/>
        <w:spacing w:before="0" w:after="0"/>
        <w:ind w:left="5670" w:firstLine="0"/>
        <w:rPr>
          <w:rFonts w:ascii="Times New Roman" w:hAnsi="Times New Roman" w:cs="Times New Roman"/>
          <w:sz w:val="20"/>
          <w:szCs w:val="24"/>
        </w:rPr>
      </w:pPr>
    </w:p>
    <w:p w:rsidR="00254BDE" w:rsidRDefault="00254BDE" w:rsidP="000C53BD">
      <w:pPr>
        <w:pStyle w:val="a5"/>
        <w:spacing w:before="0" w:after="60"/>
        <w:ind w:left="0" w:firstLine="0"/>
        <w:contextualSpacing w:val="0"/>
        <w:rPr>
          <w:rFonts w:ascii="Times New Roman" w:hAnsi="Times New Roman" w:cs="Times New Roman"/>
          <w:b/>
          <w:sz w:val="28"/>
          <w:szCs w:val="28"/>
        </w:rPr>
      </w:pPr>
      <w:r>
        <w:rPr>
          <w:rFonts w:ascii="Times New Roman" w:hAnsi="Times New Roman" w:cs="Times New Roman"/>
          <w:b/>
          <w:sz w:val="28"/>
          <w:szCs w:val="28"/>
        </w:rPr>
        <w:t>Порядок отнесения государственных учреждений</w:t>
      </w:r>
      <w:r w:rsidR="003D0FE7">
        <w:rPr>
          <w:rFonts w:ascii="Times New Roman" w:hAnsi="Times New Roman" w:cs="Times New Roman"/>
          <w:b/>
          <w:sz w:val="28"/>
          <w:szCs w:val="28"/>
        </w:rPr>
        <w:t xml:space="preserve"> </w:t>
      </w:r>
      <w:r>
        <w:rPr>
          <w:rFonts w:ascii="Times New Roman" w:hAnsi="Times New Roman" w:cs="Times New Roman"/>
          <w:b/>
          <w:sz w:val="28"/>
          <w:szCs w:val="28"/>
        </w:rPr>
        <w:t>социальной защиты населения Ярославской области</w:t>
      </w:r>
      <w:r w:rsidR="003D0FE7">
        <w:rPr>
          <w:rFonts w:ascii="Times New Roman" w:hAnsi="Times New Roman" w:cs="Times New Roman"/>
          <w:b/>
          <w:sz w:val="28"/>
          <w:szCs w:val="28"/>
        </w:rPr>
        <w:t xml:space="preserve"> </w:t>
      </w:r>
      <w:r>
        <w:rPr>
          <w:rFonts w:ascii="Times New Roman" w:hAnsi="Times New Roman" w:cs="Times New Roman"/>
          <w:b/>
          <w:sz w:val="28"/>
          <w:szCs w:val="28"/>
        </w:rPr>
        <w:t>к группам по оплате труда руководителей</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 xml:space="preserve">1. Основным критерием для определения размеров окладов оплаты труда руководителей государственных учреждений социальной защиты населения Ярославской области (далее – </w:t>
      </w:r>
      <w:r w:rsidR="000C53BD">
        <w:rPr>
          <w:rFonts w:ascii="Times New Roman" w:hAnsi="Times New Roman" w:cs="Times New Roman"/>
          <w:sz w:val="28"/>
          <w:szCs w:val="28"/>
        </w:rPr>
        <w:t>учреждение</w:t>
      </w:r>
      <w:r>
        <w:rPr>
          <w:rFonts w:ascii="Times New Roman" w:hAnsi="Times New Roman" w:cs="Times New Roman"/>
          <w:sz w:val="28"/>
          <w:szCs w:val="28"/>
        </w:rPr>
        <w:t>) являются группы по оплате их труда, определяемые на основе объёмных показателей, в соответствии с Постановлением Правительства Ярославской области от 09.07.2008г. №341-п «Об оплате труда работников государственных учреждений социальной защиты населения Ярославской области и о признании утратившим силу постановления Администрации области от 19.12.2006 №312-а».</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2. К объемным показателям относятся показатели, характеризующие масштаб руководства учреждением: численность работников учреждения, количество обслуживаемых, количество сметных коек, сменность работы, организационная структура учреждения, функциональность деятельности, количество услуг и клиентов и другие показатели.</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3. По объёмным показателям для определения размеров окладов руководителей учреждений установлено 4 группы по оплате их труда.</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Отнесение учреждений к одной из 4-х групп по оплате труда руководителей производится по сумме баллов после оценки показателей, характеризующих особенности и объём работы учреждения, в соответствии с порядком, устанавливаемым департаментом труда и социальной поддержки населения Ярославской области.</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4. Плановое отнесение учреждения к группам по оплате труда осуществляется один раз в 3 года. По инициативе учреждения отнесение к группе по оплате труда осуществляется не чаще одного раза в год.</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5. Группа по оплате труда для вновь открываемых учреждений устанавливается исходя из плановых (проектных) показателей, но не более чем на 3 года.</w:t>
      </w:r>
    </w:p>
    <w:p w:rsidR="00254BDE" w:rsidRDefault="00254BDE" w:rsidP="00E87319">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6. Департамент труда и социальной поддержки населения Ярославской области:</w:t>
      </w:r>
    </w:p>
    <w:p w:rsidR="00254BDE" w:rsidRPr="00E87319" w:rsidRDefault="00E87319" w:rsidP="00E873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w:t>
      </w:r>
      <w:r w:rsidR="00254BDE" w:rsidRPr="00E87319">
        <w:rPr>
          <w:rFonts w:ascii="Times New Roman" w:hAnsi="Times New Roman" w:cs="Times New Roman"/>
          <w:sz w:val="28"/>
          <w:szCs w:val="28"/>
        </w:rPr>
        <w:t>устанавливает объёмные показатели учреждения для отнесения их к одной из четырех групп по оплате труда руководителей;</w:t>
      </w:r>
    </w:p>
    <w:p w:rsidR="00254BDE" w:rsidRPr="00E87319" w:rsidRDefault="00E87319" w:rsidP="00E873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w:t>
      </w:r>
      <w:r w:rsidR="00254BDE" w:rsidRPr="00E87319">
        <w:rPr>
          <w:rFonts w:ascii="Times New Roman" w:hAnsi="Times New Roman" w:cs="Times New Roman"/>
          <w:sz w:val="28"/>
          <w:szCs w:val="28"/>
        </w:rPr>
        <w:t>может относить подведомственные учреждения, добившиеся высоких и стабильных результатов работы, на одну группу по оплате труда выше определенной по сравнению с группой, определенной по объёмным показателям;</w:t>
      </w:r>
    </w:p>
    <w:p w:rsidR="00254BDE" w:rsidRPr="00E87319" w:rsidRDefault="00E87319" w:rsidP="00E873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w:t>
      </w:r>
      <w:r w:rsidR="00254BDE" w:rsidRPr="00E87319">
        <w:rPr>
          <w:rFonts w:ascii="Times New Roman" w:hAnsi="Times New Roman" w:cs="Times New Roman"/>
          <w:sz w:val="28"/>
          <w:szCs w:val="28"/>
        </w:rPr>
        <w:t>может устанавливать (без изменения учреждению группы по оплате труда руководителя, определяемой по объёмным показателям) в порядке исключения руководителям учреждений, имеющим высшую квалификацию и большие заслуги, оклад оплаты труда, предусмотренной для руководителей учреждения, в следующей группе по оплате.</w:t>
      </w:r>
    </w:p>
    <w:p w:rsidR="00254BDE" w:rsidRDefault="00254BDE" w:rsidP="000C53BD">
      <w:pPr>
        <w:pStyle w:val="a5"/>
        <w:spacing w:before="0" w:after="0"/>
        <w:ind w:left="0"/>
        <w:jc w:val="both"/>
        <w:rPr>
          <w:rFonts w:ascii="Times New Roman" w:hAnsi="Times New Roman" w:cs="Times New Roman"/>
          <w:sz w:val="28"/>
          <w:szCs w:val="28"/>
        </w:rPr>
      </w:pPr>
      <w:r>
        <w:rPr>
          <w:rFonts w:ascii="Times New Roman" w:hAnsi="Times New Roman" w:cs="Times New Roman"/>
          <w:sz w:val="28"/>
          <w:szCs w:val="28"/>
        </w:rPr>
        <w:t>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sectPr w:rsidR="00254BDE" w:rsidSect="0082405F">
      <w:headerReference w:type="default" r:id="rId14"/>
      <w:pgSz w:w="11906" w:h="16838"/>
      <w:pgMar w:top="993" w:right="566" w:bottom="426" w:left="1701"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3E" w:rsidRDefault="002A0C3E" w:rsidP="007E4657">
      <w:pPr>
        <w:spacing w:after="0" w:line="240" w:lineRule="auto"/>
      </w:pPr>
      <w:r>
        <w:separator/>
      </w:r>
    </w:p>
  </w:endnote>
  <w:endnote w:type="continuationSeparator" w:id="1">
    <w:p w:rsidR="002A0C3E" w:rsidRDefault="002A0C3E" w:rsidP="007E4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3E" w:rsidRDefault="002A0C3E" w:rsidP="007E4657">
      <w:pPr>
        <w:spacing w:after="0" w:line="240" w:lineRule="auto"/>
      </w:pPr>
      <w:r>
        <w:separator/>
      </w:r>
    </w:p>
  </w:footnote>
  <w:footnote w:type="continuationSeparator" w:id="1">
    <w:p w:rsidR="002A0C3E" w:rsidRDefault="002A0C3E" w:rsidP="007E4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9632"/>
      <w:docPartObj>
        <w:docPartGallery w:val="Page Numbers (Top of Page)"/>
        <w:docPartUnique/>
      </w:docPartObj>
    </w:sdtPr>
    <w:sdtContent>
      <w:p w:rsidR="00F46584" w:rsidRDefault="008D7532">
        <w:pPr>
          <w:pStyle w:val="a7"/>
          <w:jc w:val="center"/>
        </w:pPr>
        <w:r>
          <w:fldChar w:fldCharType="begin"/>
        </w:r>
        <w:r w:rsidR="00B75572">
          <w:instrText xml:space="preserve"> PAGE   \* MERGEFORMAT </w:instrText>
        </w:r>
        <w:r>
          <w:fldChar w:fldCharType="separate"/>
        </w:r>
        <w:r w:rsidR="00EB31C5">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C5" w:rsidRDefault="00EB31C5">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7110"/>
      <w:docPartObj>
        <w:docPartGallery w:val="Page Numbers (Top of Page)"/>
        <w:docPartUnique/>
      </w:docPartObj>
    </w:sdtPr>
    <w:sdtEndPr>
      <w:rPr>
        <w:rFonts w:ascii="Times New Roman" w:hAnsi="Times New Roman" w:cs="Times New Roman"/>
      </w:rPr>
    </w:sdtEndPr>
    <w:sdtContent>
      <w:p w:rsidR="00EB31C5" w:rsidRPr="00EB31C5" w:rsidRDefault="008D7532">
        <w:pPr>
          <w:pStyle w:val="a7"/>
          <w:jc w:val="center"/>
          <w:rPr>
            <w:rFonts w:ascii="Times New Roman" w:hAnsi="Times New Roman" w:cs="Times New Roman"/>
          </w:rPr>
        </w:pPr>
        <w:r w:rsidRPr="00EB31C5">
          <w:rPr>
            <w:rFonts w:ascii="Times New Roman" w:hAnsi="Times New Roman" w:cs="Times New Roman"/>
          </w:rPr>
          <w:fldChar w:fldCharType="begin"/>
        </w:r>
        <w:r w:rsidR="00EB31C5" w:rsidRPr="00EB31C5">
          <w:rPr>
            <w:rFonts w:ascii="Times New Roman" w:hAnsi="Times New Roman" w:cs="Times New Roman"/>
          </w:rPr>
          <w:instrText xml:space="preserve"> PAGE   \* MERGEFORMAT </w:instrText>
        </w:r>
        <w:r w:rsidRPr="00EB31C5">
          <w:rPr>
            <w:rFonts w:ascii="Times New Roman" w:hAnsi="Times New Roman" w:cs="Times New Roman"/>
          </w:rPr>
          <w:fldChar w:fldCharType="separate"/>
        </w:r>
        <w:r w:rsidR="002C2031">
          <w:rPr>
            <w:rFonts w:ascii="Times New Roman" w:hAnsi="Times New Roman" w:cs="Times New Roman"/>
            <w:noProof/>
          </w:rPr>
          <w:t>5</w:t>
        </w:r>
        <w:r w:rsidRPr="00EB31C5">
          <w:rPr>
            <w:rFonts w:ascii="Times New Roman" w:hAnsi="Times New Roman" w:cs="Times New Roman"/>
          </w:rPr>
          <w:fldChar w:fldCharType="end"/>
        </w:r>
      </w:p>
    </w:sdtContent>
  </w:sdt>
  <w:p w:rsidR="00EB31C5" w:rsidRPr="00EB31C5" w:rsidRDefault="0082405F" w:rsidP="0082405F">
    <w:pPr>
      <w:pStyle w:val="a7"/>
      <w:tabs>
        <w:tab w:val="clear" w:pos="4677"/>
        <w:tab w:val="clear" w:pos="9355"/>
        <w:tab w:val="left" w:pos="4035"/>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5F" w:rsidRPr="00EB31C5" w:rsidRDefault="0082405F" w:rsidP="0082405F">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5F" w:rsidRPr="0082405F" w:rsidRDefault="008D7532">
    <w:pPr>
      <w:pStyle w:val="a7"/>
      <w:jc w:val="center"/>
      <w:rPr>
        <w:rFonts w:ascii="Times New Roman" w:hAnsi="Times New Roman" w:cs="Times New Roman"/>
      </w:rPr>
    </w:pPr>
    <w:r w:rsidRPr="0082405F">
      <w:rPr>
        <w:rFonts w:ascii="Times New Roman" w:hAnsi="Times New Roman" w:cs="Times New Roman"/>
      </w:rPr>
      <w:fldChar w:fldCharType="begin"/>
    </w:r>
    <w:r w:rsidR="0082405F" w:rsidRPr="0082405F">
      <w:rPr>
        <w:rFonts w:ascii="Times New Roman" w:hAnsi="Times New Roman" w:cs="Times New Roman"/>
      </w:rPr>
      <w:instrText xml:space="preserve"> PAGE   \* MERGEFORMAT </w:instrText>
    </w:r>
    <w:r w:rsidRPr="0082405F">
      <w:rPr>
        <w:rFonts w:ascii="Times New Roman" w:hAnsi="Times New Roman" w:cs="Times New Roman"/>
      </w:rPr>
      <w:fldChar w:fldCharType="separate"/>
    </w:r>
    <w:r w:rsidR="002C2031">
      <w:rPr>
        <w:rFonts w:ascii="Times New Roman" w:hAnsi="Times New Roman" w:cs="Times New Roman"/>
        <w:noProof/>
      </w:rPr>
      <w:t>12</w:t>
    </w:r>
    <w:r w:rsidRPr="0082405F">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D47E4"/>
    <w:multiLevelType w:val="multilevel"/>
    <w:tmpl w:val="1EC612BC"/>
    <w:lvl w:ilvl="0">
      <w:start w:val="1"/>
      <w:numFmt w:val="bullet"/>
      <w:suff w:val="space"/>
      <w:lvlText w:val=""/>
      <w:lvlJc w:val="left"/>
      <w:pPr>
        <w:ind w:left="284" w:firstLine="0"/>
      </w:pPr>
      <w:rPr>
        <w:rFonts w:ascii="Wingdings" w:hAnsi="Wingdings" w:hint="default"/>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4CE82889"/>
    <w:multiLevelType w:val="hybridMultilevel"/>
    <w:tmpl w:val="0D362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54BDE"/>
    <w:rsid w:val="00041377"/>
    <w:rsid w:val="00075BB0"/>
    <w:rsid w:val="00083256"/>
    <w:rsid w:val="000A2DF7"/>
    <w:rsid w:val="000B0A66"/>
    <w:rsid w:val="000C53BD"/>
    <w:rsid w:val="001069BA"/>
    <w:rsid w:val="00137791"/>
    <w:rsid w:val="00153E58"/>
    <w:rsid w:val="001B1690"/>
    <w:rsid w:val="001F6C05"/>
    <w:rsid w:val="002036AF"/>
    <w:rsid w:val="002224C9"/>
    <w:rsid w:val="00227018"/>
    <w:rsid w:val="00247681"/>
    <w:rsid w:val="002546A8"/>
    <w:rsid w:val="00254BDE"/>
    <w:rsid w:val="00257273"/>
    <w:rsid w:val="002A0C3E"/>
    <w:rsid w:val="002C2031"/>
    <w:rsid w:val="002E795F"/>
    <w:rsid w:val="002F05D5"/>
    <w:rsid w:val="00341638"/>
    <w:rsid w:val="00353E5B"/>
    <w:rsid w:val="00382720"/>
    <w:rsid w:val="003A0E7F"/>
    <w:rsid w:val="003A17CD"/>
    <w:rsid w:val="003D0FE7"/>
    <w:rsid w:val="003F06CD"/>
    <w:rsid w:val="004918BC"/>
    <w:rsid w:val="004D481F"/>
    <w:rsid w:val="004D62FA"/>
    <w:rsid w:val="00547679"/>
    <w:rsid w:val="00590F8C"/>
    <w:rsid w:val="005B0E04"/>
    <w:rsid w:val="005B3352"/>
    <w:rsid w:val="005D6740"/>
    <w:rsid w:val="005F0751"/>
    <w:rsid w:val="006168EB"/>
    <w:rsid w:val="006546B1"/>
    <w:rsid w:val="0066214B"/>
    <w:rsid w:val="00673A14"/>
    <w:rsid w:val="00681E1F"/>
    <w:rsid w:val="006E5527"/>
    <w:rsid w:val="007242D8"/>
    <w:rsid w:val="007522CA"/>
    <w:rsid w:val="007E4657"/>
    <w:rsid w:val="0082405F"/>
    <w:rsid w:val="0082464A"/>
    <w:rsid w:val="00825AC0"/>
    <w:rsid w:val="008264C5"/>
    <w:rsid w:val="008475AA"/>
    <w:rsid w:val="008540E5"/>
    <w:rsid w:val="00870C2B"/>
    <w:rsid w:val="00893B60"/>
    <w:rsid w:val="00894DFA"/>
    <w:rsid w:val="008A1CC4"/>
    <w:rsid w:val="008A49D1"/>
    <w:rsid w:val="008B4424"/>
    <w:rsid w:val="008D4126"/>
    <w:rsid w:val="008D7532"/>
    <w:rsid w:val="008E512E"/>
    <w:rsid w:val="00900166"/>
    <w:rsid w:val="00956551"/>
    <w:rsid w:val="00966124"/>
    <w:rsid w:val="0097135A"/>
    <w:rsid w:val="009E1BBE"/>
    <w:rsid w:val="009E57CF"/>
    <w:rsid w:val="00A04C59"/>
    <w:rsid w:val="00A20E09"/>
    <w:rsid w:val="00A373CE"/>
    <w:rsid w:val="00A716D8"/>
    <w:rsid w:val="00A8383C"/>
    <w:rsid w:val="00A92E79"/>
    <w:rsid w:val="00B204B8"/>
    <w:rsid w:val="00B331A8"/>
    <w:rsid w:val="00B45F52"/>
    <w:rsid w:val="00B75572"/>
    <w:rsid w:val="00B75677"/>
    <w:rsid w:val="00B776B8"/>
    <w:rsid w:val="00BA360D"/>
    <w:rsid w:val="00BB3AD9"/>
    <w:rsid w:val="00C50B03"/>
    <w:rsid w:val="00C57150"/>
    <w:rsid w:val="00CA37E5"/>
    <w:rsid w:val="00CD734A"/>
    <w:rsid w:val="00D1014F"/>
    <w:rsid w:val="00D24835"/>
    <w:rsid w:val="00D97285"/>
    <w:rsid w:val="00DD55B4"/>
    <w:rsid w:val="00E00ACE"/>
    <w:rsid w:val="00E32015"/>
    <w:rsid w:val="00E42E5A"/>
    <w:rsid w:val="00E85863"/>
    <w:rsid w:val="00E87319"/>
    <w:rsid w:val="00E87910"/>
    <w:rsid w:val="00E93040"/>
    <w:rsid w:val="00EA3429"/>
    <w:rsid w:val="00EB31C5"/>
    <w:rsid w:val="00F32452"/>
    <w:rsid w:val="00F46584"/>
    <w:rsid w:val="00F46BBF"/>
    <w:rsid w:val="00F86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4B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4BD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54BDE"/>
    <w:pPr>
      <w:spacing w:before="480" w:after="480" w:line="240" w:lineRule="auto"/>
      <w:ind w:left="720" w:firstLine="567"/>
      <w:contextualSpacing/>
      <w:jc w:val="center"/>
    </w:pPr>
    <w:rPr>
      <w:rFonts w:eastAsiaTheme="minorHAnsi"/>
      <w:lang w:eastAsia="en-US"/>
    </w:rPr>
  </w:style>
  <w:style w:type="table" w:styleId="a6">
    <w:name w:val="Table Grid"/>
    <w:basedOn w:val="a1"/>
    <w:uiPriority w:val="59"/>
    <w:rsid w:val="00254BD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54BDE"/>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254BDE"/>
    <w:rPr>
      <w:rFonts w:eastAsiaTheme="minorHAnsi"/>
      <w:lang w:eastAsia="en-US"/>
    </w:rPr>
  </w:style>
  <w:style w:type="paragraph" w:styleId="a9">
    <w:name w:val="footer"/>
    <w:basedOn w:val="a"/>
    <w:link w:val="aa"/>
    <w:uiPriority w:val="99"/>
    <w:semiHidden/>
    <w:unhideWhenUsed/>
    <w:rsid w:val="00E8731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7319"/>
  </w:style>
  <w:style w:type="character" w:customStyle="1" w:styleId="ab">
    <w:name w:val="Добавленный текст"/>
    <w:uiPriority w:val="99"/>
    <w:rsid w:val="00075BB0"/>
    <w:rPr>
      <w:color w:val="000000"/>
      <w:shd w:val="clear" w:color="auto" w:fill="C1D7FF"/>
    </w:rPr>
  </w:style>
  <w:style w:type="character" w:customStyle="1" w:styleId="ac">
    <w:name w:val="Сравнение редакций"/>
    <w:basedOn w:val="a0"/>
    <w:uiPriority w:val="99"/>
    <w:rsid w:val="00EA3429"/>
  </w:style>
  <w:style w:type="character" w:styleId="ad">
    <w:name w:val="Emphasis"/>
    <w:basedOn w:val="a0"/>
    <w:uiPriority w:val="20"/>
    <w:qFormat/>
    <w:rsid w:val="00E00ACE"/>
    <w:rPr>
      <w:i/>
      <w:iCs/>
    </w:rPr>
  </w:style>
  <w:style w:type="paragraph" w:styleId="ae">
    <w:name w:val="Balloon Text"/>
    <w:basedOn w:val="a"/>
    <w:link w:val="af"/>
    <w:uiPriority w:val="99"/>
    <w:semiHidden/>
    <w:unhideWhenUsed/>
    <w:rsid w:val="009E1B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1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3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3DCF-95F4-4AED-88B7-562C38C0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vv</cp:lastModifiedBy>
  <cp:revision>46</cp:revision>
  <cp:lastPrinted>2018-03-14T10:39:00Z</cp:lastPrinted>
  <dcterms:created xsi:type="dcterms:W3CDTF">2017-01-30T12:27:00Z</dcterms:created>
  <dcterms:modified xsi:type="dcterms:W3CDTF">2018-10-08T11:00:00Z</dcterms:modified>
</cp:coreProperties>
</file>